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1F54A8" w14:textId="7B15024E" w:rsidR="000B6CB7" w:rsidRPr="00357731" w:rsidRDefault="000B6CB7" w:rsidP="000B6CB7">
      <w:pPr>
        <w:pStyle w:val="Heading1"/>
        <w:jc w:val="right"/>
        <w:rPr>
          <w:rFonts w:ascii="Arial" w:hAnsi="Arial" w:cs="Arial"/>
          <w:sz w:val="28"/>
        </w:rPr>
      </w:pPr>
    </w:p>
    <w:p w14:paraId="2FFF7DFC" w14:textId="77777777" w:rsidR="000B6CB7" w:rsidRPr="008A007F" w:rsidRDefault="000B6CB7" w:rsidP="000B6CB7">
      <w:pPr>
        <w:pStyle w:val="Header"/>
        <w:rPr>
          <w:rFonts w:ascii="Arial" w:hAnsi="Arial" w:cs="Arial"/>
          <w:b/>
          <w:sz w:val="36"/>
          <w:szCs w:val="36"/>
        </w:rPr>
      </w:pPr>
      <w:r w:rsidRPr="008A007F">
        <w:rPr>
          <w:rFonts w:ascii="Arial" w:hAnsi="Arial" w:cs="Arial"/>
          <w:b/>
          <w:sz w:val="36"/>
          <w:szCs w:val="36"/>
        </w:rPr>
        <w:t>Community Exhibitions Guidance Notes</w:t>
      </w:r>
    </w:p>
    <w:p w14:paraId="7790F4ED" w14:textId="77777777" w:rsidR="000B6CB7" w:rsidRPr="008A007F" w:rsidRDefault="000B6CB7" w:rsidP="000B6CB7">
      <w:pPr>
        <w:rPr>
          <w:rFonts w:ascii="Arial" w:hAnsi="Arial" w:cs="Arial"/>
          <w:b/>
          <w:bCs/>
          <w:sz w:val="36"/>
          <w:szCs w:val="36"/>
        </w:rPr>
      </w:pPr>
    </w:p>
    <w:p w14:paraId="65ADCAB9" w14:textId="77777777" w:rsidR="005060E5" w:rsidRDefault="000B6CB7" w:rsidP="000B6CB7">
      <w:pPr>
        <w:pStyle w:val="xxmsonormal"/>
        <w:spacing w:before="0" w:beforeAutospacing="0" w:after="0" w:afterAutospacing="0"/>
        <w:rPr>
          <w:rFonts w:ascii="Arial" w:hAnsi="Arial" w:cs="Arial"/>
          <w:sz w:val="36"/>
          <w:szCs w:val="36"/>
        </w:rPr>
      </w:pPr>
      <w:r w:rsidRPr="008A007F">
        <w:rPr>
          <w:rFonts w:ascii="Arial" w:hAnsi="Arial" w:cs="Arial"/>
          <w:sz w:val="36"/>
          <w:szCs w:val="36"/>
        </w:rPr>
        <w:t>In 2020 People’s History Museum (PHM) will launch a year long programme of new exhibitions, events, learning sessions and creative collaborations that will explore the </w:t>
      </w:r>
      <w:r w:rsidRPr="008A007F">
        <w:rPr>
          <w:rFonts w:ascii="Arial" w:hAnsi="Arial" w:cs="Arial"/>
          <w:b/>
          <w:bCs/>
          <w:sz w:val="36"/>
          <w:szCs w:val="36"/>
        </w:rPr>
        <w:t>theme of migration</w:t>
      </w:r>
      <w:r w:rsidRPr="008A007F">
        <w:rPr>
          <w:rFonts w:ascii="Arial" w:hAnsi="Arial" w:cs="Arial"/>
          <w:sz w:val="36"/>
          <w:szCs w:val="36"/>
        </w:rPr>
        <w:t xml:space="preserve">.  </w:t>
      </w:r>
    </w:p>
    <w:p w14:paraId="60269428" w14:textId="24157171" w:rsidR="000B6CB7" w:rsidRPr="008A007F" w:rsidRDefault="000B6CB7" w:rsidP="000B6CB7">
      <w:pPr>
        <w:pStyle w:val="xxmsonormal"/>
        <w:spacing w:before="0" w:beforeAutospacing="0" w:after="0" w:afterAutospacing="0"/>
        <w:rPr>
          <w:rFonts w:ascii="Arial" w:hAnsi="Arial" w:cs="Arial"/>
          <w:sz w:val="36"/>
          <w:szCs w:val="36"/>
        </w:rPr>
      </w:pPr>
      <w:r w:rsidRPr="008A007F">
        <w:rPr>
          <w:rFonts w:ascii="Arial" w:hAnsi="Arial" w:cs="Arial"/>
          <w:sz w:val="36"/>
          <w:szCs w:val="36"/>
        </w:rPr>
        <w:t>As a museum that is leading the way with co-creation, integrating campaigning into its approach and working with international partners, this programme will be curated in partnership with the communities whose lives have been shaped by migration.</w:t>
      </w:r>
    </w:p>
    <w:p w14:paraId="430EBF70" w14:textId="77777777" w:rsidR="000B6CB7" w:rsidRPr="008A007F" w:rsidRDefault="000B6CB7" w:rsidP="000B6CB7">
      <w:pPr>
        <w:rPr>
          <w:rFonts w:ascii="Arial" w:hAnsi="Arial" w:cs="Arial"/>
          <w:bCs/>
          <w:sz w:val="36"/>
          <w:szCs w:val="36"/>
        </w:rPr>
      </w:pPr>
      <w:r w:rsidRPr="008A007F">
        <w:rPr>
          <w:rFonts w:ascii="Arial" w:hAnsi="Arial" w:cs="Arial"/>
          <w:bCs/>
          <w:sz w:val="36"/>
          <w:szCs w:val="36"/>
        </w:rPr>
        <w:t xml:space="preserve"> </w:t>
      </w:r>
    </w:p>
    <w:p w14:paraId="27D2FDA9" w14:textId="77777777" w:rsidR="000B6CB7" w:rsidRPr="008A007F" w:rsidRDefault="000B6CB7" w:rsidP="000B6CB7">
      <w:pPr>
        <w:rPr>
          <w:rFonts w:ascii="Arial" w:hAnsi="Arial" w:cs="Arial"/>
          <w:b/>
          <w:bCs/>
          <w:sz w:val="36"/>
          <w:szCs w:val="36"/>
        </w:rPr>
      </w:pPr>
      <w:r w:rsidRPr="008A007F">
        <w:rPr>
          <w:rFonts w:ascii="Arial" w:hAnsi="Arial" w:cs="Arial"/>
          <w:sz w:val="36"/>
          <w:szCs w:val="36"/>
        </w:rPr>
        <w:t>If you have an idea for an exhibition to display or produce linked to the theme of migration, please get in touch.  We are looking for proposals, big or small, from community groups or individuals, in all media.  We are particularly interested in submissions which link to contemporary campaigns and migration issues and/or highlight societal issues surrounding the topic of migration.</w:t>
      </w:r>
    </w:p>
    <w:p w14:paraId="645A0B4B" w14:textId="77777777" w:rsidR="000B6CB7" w:rsidRPr="008A007F" w:rsidRDefault="000B6CB7" w:rsidP="000B6CB7">
      <w:pPr>
        <w:rPr>
          <w:rFonts w:ascii="Arial" w:hAnsi="Arial" w:cs="Arial"/>
          <w:b/>
          <w:bCs/>
          <w:sz w:val="36"/>
          <w:szCs w:val="36"/>
        </w:rPr>
      </w:pPr>
    </w:p>
    <w:p w14:paraId="6D702059" w14:textId="77777777" w:rsidR="000B6CB7" w:rsidRPr="008A007F" w:rsidRDefault="000B6CB7" w:rsidP="000B6CB7">
      <w:pPr>
        <w:pStyle w:val="Heading1"/>
        <w:rPr>
          <w:rFonts w:ascii="Arial" w:hAnsi="Arial" w:cs="Arial"/>
          <w:sz w:val="36"/>
          <w:szCs w:val="36"/>
        </w:rPr>
      </w:pPr>
      <w:r w:rsidRPr="008A007F">
        <w:rPr>
          <w:rFonts w:ascii="Arial" w:hAnsi="Arial" w:cs="Arial"/>
          <w:sz w:val="36"/>
          <w:szCs w:val="36"/>
        </w:rPr>
        <w:t>What type of exhibitions will be displayed?</w:t>
      </w:r>
    </w:p>
    <w:p w14:paraId="0195E9F3" w14:textId="77777777" w:rsidR="000B6CB7" w:rsidRPr="008A007F" w:rsidRDefault="000B6CB7" w:rsidP="000B6CB7">
      <w:pPr>
        <w:rPr>
          <w:rFonts w:ascii="Arial" w:hAnsi="Arial" w:cs="Arial"/>
          <w:sz w:val="36"/>
          <w:szCs w:val="36"/>
        </w:rPr>
      </w:pPr>
    </w:p>
    <w:p w14:paraId="5B9C488A" w14:textId="0DCDCB5B" w:rsidR="00E957B0" w:rsidRPr="008A007F" w:rsidRDefault="000B6CB7" w:rsidP="000B6CB7">
      <w:pPr>
        <w:numPr>
          <w:ilvl w:val="0"/>
          <w:numId w:val="1"/>
        </w:numPr>
        <w:rPr>
          <w:rFonts w:ascii="Arial" w:hAnsi="Arial" w:cs="Arial"/>
          <w:sz w:val="36"/>
          <w:szCs w:val="36"/>
        </w:rPr>
      </w:pPr>
      <w:r w:rsidRPr="008A007F">
        <w:rPr>
          <w:rFonts w:ascii="Arial" w:hAnsi="Arial" w:cs="Arial"/>
          <w:sz w:val="36"/>
          <w:szCs w:val="36"/>
        </w:rPr>
        <w:t>Exhibitions allowing community groups or individuals a chance to tell and examine their story</w:t>
      </w:r>
    </w:p>
    <w:p w14:paraId="2AFF2AE4" w14:textId="77777777" w:rsidR="00E957B0" w:rsidRPr="008A007F" w:rsidRDefault="00E957B0" w:rsidP="00E957B0">
      <w:pPr>
        <w:ind w:left="360"/>
        <w:rPr>
          <w:rFonts w:ascii="Arial" w:hAnsi="Arial" w:cs="Arial"/>
          <w:sz w:val="36"/>
          <w:szCs w:val="36"/>
        </w:rPr>
      </w:pPr>
    </w:p>
    <w:p w14:paraId="6FCE32F1" w14:textId="1CC26CF9" w:rsidR="00E957B0" w:rsidRPr="008A007F" w:rsidRDefault="00E957B0" w:rsidP="000B6CB7">
      <w:pPr>
        <w:numPr>
          <w:ilvl w:val="0"/>
          <w:numId w:val="1"/>
        </w:numPr>
        <w:rPr>
          <w:rFonts w:ascii="Arial" w:hAnsi="Arial" w:cs="Arial"/>
          <w:sz w:val="36"/>
          <w:szCs w:val="36"/>
        </w:rPr>
      </w:pPr>
      <w:r w:rsidRPr="008A007F">
        <w:rPr>
          <w:rFonts w:ascii="Arial" w:hAnsi="Arial" w:cs="Arial"/>
          <w:sz w:val="36"/>
          <w:szCs w:val="36"/>
        </w:rPr>
        <w:t>Exhibitions that are accessible to a wide range of people</w:t>
      </w:r>
    </w:p>
    <w:p w14:paraId="227AE30C" w14:textId="77777777" w:rsidR="00E957B0" w:rsidRPr="008A007F" w:rsidRDefault="00E957B0" w:rsidP="00E957B0">
      <w:pPr>
        <w:rPr>
          <w:rFonts w:ascii="Arial" w:hAnsi="Arial" w:cs="Arial"/>
          <w:sz w:val="36"/>
          <w:szCs w:val="36"/>
        </w:rPr>
      </w:pPr>
    </w:p>
    <w:p w14:paraId="67598699" w14:textId="5857878D" w:rsidR="00E957B0" w:rsidRPr="008A007F" w:rsidRDefault="00E957B0" w:rsidP="000B6CB7">
      <w:pPr>
        <w:numPr>
          <w:ilvl w:val="0"/>
          <w:numId w:val="1"/>
        </w:numPr>
        <w:rPr>
          <w:rFonts w:ascii="Arial" w:hAnsi="Arial" w:cs="Arial"/>
          <w:sz w:val="36"/>
          <w:szCs w:val="36"/>
        </w:rPr>
      </w:pPr>
      <w:r w:rsidRPr="008A007F">
        <w:rPr>
          <w:rFonts w:ascii="Arial" w:hAnsi="Arial" w:cs="Arial"/>
          <w:sz w:val="36"/>
          <w:szCs w:val="36"/>
        </w:rPr>
        <w:t xml:space="preserve">Exhibitions that are likely to attract new visitors to the museum </w:t>
      </w:r>
    </w:p>
    <w:p w14:paraId="30F81C2B" w14:textId="77777777" w:rsidR="00E957B0" w:rsidRPr="008A007F" w:rsidRDefault="00E957B0" w:rsidP="00E957B0">
      <w:pPr>
        <w:ind w:left="360"/>
        <w:rPr>
          <w:rFonts w:ascii="Arial" w:hAnsi="Arial" w:cs="Arial"/>
          <w:sz w:val="36"/>
          <w:szCs w:val="36"/>
        </w:rPr>
      </w:pPr>
    </w:p>
    <w:p w14:paraId="6F3CCD3E" w14:textId="141B3DFB" w:rsidR="000B6CB7" w:rsidRPr="008A007F" w:rsidRDefault="00E957B0" w:rsidP="000B6CB7">
      <w:pPr>
        <w:numPr>
          <w:ilvl w:val="0"/>
          <w:numId w:val="1"/>
        </w:numPr>
        <w:rPr>
          <w:rFonts w:ascii="Arial" w:hAnsi="Arial" w:cs="Arial"/>
          <w:sz w:val="36"/>
          <w:szCs w:val="36"/>
        </w:rPr>
      </w:pPr>
      <w:r w:rsidRPr="008A007F">
        <w:rPr>
          <w:rFonts w:ascii="Arial" w:hAnsi="Arial" w:cs="Arial"/>
          <w:sz w:val="36"/>
          <w:szCs w:val="36"/>
        </w:rPr>
        <w:t xml:space="preserve">Exhibitions that help to raise the profile of the museum locally, nationally and internationally </w:t>
      </w:r>
      <w:r w:rsidR="000B6CB7" w:rsidRPr="008A007F">
        <w:rPr>
          <w:rFonts w:ascii="Arial" w:hAnsi="Arial" w:cs="Arial"/>
          <w:sz w:val="36"/>
          <w:szCs w:val="36"/>
        </w:rPr>
        <w:t xml:space="preserve"> </w:t>
      </w:r>
    </w:p>
    <w:p w14:paraId="0A9AA5AF" w14:textId="77777777" w:rsidR="000B6CB7" w:rsidRPr="008A007F" w:rsidRDefault="000B6CB7" w:rsidP="000B6CB7">
      <w:pPr>
        <w:rPr>
          <w:rFonts w:ascii="Arial" w:hAnsi="Arial" w:cs="Arial"/>
          <w:sz w:val="36"/>
          <w:szCs w:val="36"/>
        </w:rPr>
      </w:pPr>
    </w:p>
    <w:p w14:paraId="69D2E7A3" w14:textId="77777777" w:rsidR="000B6CB7" w:rsidRPr="008A007F" w:rsidRDefault="000B6CB7" w:rsidP="000B6CB7">
      <w:pPr>
        <w:numPr>
          <w:ilvl w:val="0"/>
          <w:numId w:val="1"/>
        </w:numPr>
        <w:rPr>
          <w:rFonts w:ascii="Arial" w:hAnsi="Arial" w:cs="Arial"/>
          <w:sz w:val="36"/>
          <w:szCs w:val="36"/>
        </w:rPr>
      </w:pPr>
      <w:r w:rsidRPr="008A007F">
        <w:rPr>
          <w:rFonts w:ascii="Arial" w:hAnsi="Arial" w:cs="Arial"/>
          <w:sz w:val="36"/>
          <w:szCs w:val="36"/>
        </w:rPr>
        <w:t>Exhibitions must adhere to the concept of equal opportunities taking into account physical and intellectual access.</w:t>
      </w:r>
    </w:p>
    <w:p w14:paraId="5B0D59D7" w14:textId="77777777" w:rsidR="000B6CB7" w:rsidRPr="008A007F" w:rsidRDefault="000B6CB7" w:rsidP="000B6CB7">
      <w:pPr>
        <w:rPr>
          <w:rFonts w:ascii="Arial" w:hAnsi="Arial" w:cs="Arial"/>
          <w:sz w:val="36"/>
          <w:szCs w:val="36"/>
        </w:rPr>
      </w:pPr>
    </w:p>
    <w:p w14:paraId="2A3C7016" w14:textId="77777777" w:rsidR="000B6CB7" w:rsidRPr="008A007F" w:rsidRDefault="000B6CB7" w:rsidP="000B6CB7">
      <w:pPr>
        <w:numPr>
          <w:ilvl w:val="0"/>
          <w:numId w:val="1"/>
        </w:numPr>
        <w:rPr>
          <w:rFonts w:ascii="Arial" w:hAnsi="Arial" w:cs="Arial"/>
          <w:sz w:val="36"/>
          <w:szCs w:val="36"/>
        </w:rPr>
      </w:pPr>
      <w:r w:rsidRPr="008A007F">
        <w:rPr>
          <w:rFonts w:ascii="Arial" w:hAnsi="Arial" w:cs="Arial"/>
          <w:sz w:val="36"/>
          <w:szCs w:val="36"/>
        </w:rPr>
        <w:t>The museum will not display items:</w:t>
      </w:r>
    </w:p>
    <w:p w14:paraId="6BA4D3CE" w14:textId="77777777" w:rsidR="000B6CB7" w:rsidRPr="008A007F" w:rsidRDefault="000B6CB7" w:rsidP="000B6CB7">
      <w:pPr>
        <w:numPr>
          <w:ilvl w:val="1"/>
          <w:numId w:val="1"/>
        </w:numPr>
        <w:rPr>
          <w:rFonts w:ascii="Arial" w:hAnsi="Arial" w:cs="Arial"/>
          <w:sz w:val="36"/>
          <w:szCs w:val="36"/>
        </w:rPr>
      </w:pPr>
      <w:r w:rsidRPr="008A007F">
        <w:rPr>
          <w:rFonts w:ascii="Arial" w:hAnsi="Arial" w:cs="Arial"/>
          <w:sz w:val="36"/>
          <w:szCs w:val="36"/>
        </w:rPr>
        <w:lastRenderedPageBreak/>
        <w:t>that are dangerous to the public e.g. knives and blades or anything with sharp edges, live creatures, strobe lights, naked flames</w:t>
      </w:r>
    </w:p>
    <w:p w14:paraId="2D5E818B" w14:textId="77777777" w:rsidR="000B6CB7" w:rsidRPr="008A007F" w:rsidRDefault="000B6CB7" w:rsidP="000B6CB7">
      <w:pPr>
        <w:numPr>
          <w:ilvl w:val="1"/>
          <w:numId w:val="1"/>
        </w:numPr>
        <w:rPr>
          <w:rFonts w:ascii="Arial" w:hAnsi="Arial" w:cs="Arial"/>
          <w:sz w:val="36"/>
          <w:szCs w:val="36"/>
        </w:rPr>
      </w:pPr>
      <w:r w:rsidRPr="008A007F">
        <w:rPr>
          <w:rFonts w:ascii="Arial" w:hAnsi="Arial" w:cs="Arial"/>
          <w:sz w:val="36"/>
          <w:szCs w:val="36"/>
        </w:rPr>
        <w:t>that can be a health hazard e.g. food and drink, nuts and seeds</w:t>
      </w:r>
    </w:p>
    <w:p w14:paraId="1D9C8724" w14:textId="77777777" w:rsidR="000B6CB7" w:rsidRPr="008A007F" w:rsidRDefault="000B6CB7" w:rsidP="000B6CB7">
      <w:pPr>
        <w:numPr>
          <w:ilvl w:val="1"/>
          <w:numId w:val="1"/>
        </w:numPr>
        <w:rPr>
          <w:rFonts w:ascii="Arial" w:hAnsi="Arial" w:cs="Arial"/>
          <w:sz w:val="36"/>
          <w:szCs w:val="36"/>
        </w:rPr>
      </w:pPr>
      <w:r w:rsidRPr="008A007F">
        <w:rPr>
          <w:rFonts w:ascii="Arial" w:hAnsi="Arial" w:cs="Arial"/>
          <w:sz w:val="36"/>
          <w:szCs w:val="36"/>
        </w:rPr>
        <w:t>too big or heavy to carry into the building</w:t>
      </w:r>
    </w:p>
    <w:p w14:paraId="18F93B29" w14:textId="77777777" w:rsidR="000B6CB7" w:rsidRPr="008A007F" w:rsidRDefault="000B6CB7" w:rsidP="000B6CB7">
      <w:pPr>
        <w:numPr>
          <w:ilvl w:val="1"/>
          <w:numId w:val="1"/>
        </w:numPr>
        <w:rPr>
          <w:rFonts w:ascii="Arial" w:hAnsi="Arial" w:cs="Arial"/>
          <w:sz w:val="36"/>
          <w:szCs w:val="36"/>
        </w:rPr>
      </w:pPr>
      <w:r w:rsidRPr="008A007F">
        <w:rPr>
          <w:rFonts w:ascii="Arial" w:hAnsi="Arial" w:cs="Arial"/>
          <w:sz w:val="36"/>
          <w:szCs w:val="36"/>
        </w:rPr>
        <w:t xml:space="preserve">anything deemed to show hostility towards individuals or groups, including those with protected characteristics and those facing persecution.  </w:t>
      </w:r>
    </w:p>
    <w:p w14:paraId="2C5F4786" w14:textId="77777777" w:rsidR="000B6CB7" w:rsidRPr="008A007F" w:rsidRDefault="000B6CB7" w:rsidP="000B6CB7">
      <w:pPr>
        <w:ind w:left="1080"/>
        <w:rPr>
          <w:rFonts w:ascii="Arial" w:hAnsi="Arial" w:cs="Arial"/>
          <w:sz w:val="36"/>
          <w:szCs w:val="36"/>
        </w:rPr>
      </w:pPr>
    </w:p>
    <w:p w14:paraId="5E4798EC" w14:textId="77777777" w:rsidR="000B6CB7" w:rsidRPr="008A007F" w:rsidRDefault="000B6CB7" w:rsidP="000B6CB7">
      <w:pPr>
        <w:numPr>
          <w:ilvl w:val="0"/>
          <w:numId w:val="1"/>
        </w:numPr>
        <w:rPr>
          <w:rFonts w:ascii="Arial" w:hAnsi="Arial" w:cs="Arial"/>
          <w:sz w:val="36"/>
          <w:szCs w:val="36"/>
        </w:rPr>
      </w:pPr>
      <w:r w:rsidRPr="008A007F">
        <w:rPr>
          <w:rFonts w:ascii="Arial" w:hAnsi="Arial" w:cs="Arial"/>
          <w:sz w:val="36"/>
          <w:szCs w:val="36"/>
        </w:rPr>
        <w:t>The museum does not provide opportunities for commercial exhibitions.  Prices should not be put on any items included in the exhibition.</w:t>
      </w:r>
    </w:p>
    <w:p w14:paraId="7BC28D3E" w14:textId="77777777" w:rsidR="000B6CB7" w:rsidRPr="008A007F" w:rsidRDefault="000B6CB7" w:rsidP="000B6CB7">
      <w:pPr>
        <w:rPr>
          <w:rFonts w:ascii="Arial" w:hAnsi="Arial" w:cs="Arial"/>
          <w:sz w:val="36"/>
          <w:szCs w:val="36"/>
        </w:rPr>
      </w:pPr>
    </w:p>
    <w:p w14:paraId="71B178DC" w14:textId="77777777" w:rsidR="000B6CB7" w:rsidRPr="008A007F" w:rsidRDefault="000B6CB7" w:rsidP="000B6CB7">
      <w:pPr>
        <w:rPr>
          <w:rFonts w:ascii="Arial" w:hAnsi="Arial" w:cs="Arial"/>
          <w:sz w:val="36"/>
          <w:szCs w:val="36"/>
        </w:rPr>
      </w:pPr>
    </w:p>
    <w:p w14:paraId="40767B25" w14:textId="77777777" w:rsidR="000B6CB7" w:rsidRPr="008A007F" w:rsidRDefault="000B6CB7" w:rsidP="000B6CB7">
      <w:pPr>
        <w:rPr>
          <w:rFonts w:ascii="Arial" w:hAnsi="Arial" w:cs="Arial"/>
          <w:b/>
          <w:sz w:val="36"/>
          <w:szCs w:val="36"/>
        </w:rPr>
      </w:pPr>
      <w:r w:rsidRPr="008A007F">
        <w:rPr>
          <w:rFonts w:ascii="Arial" w:hAnsi="Arial" w:cs="Arial"/>
          <w:b/>
          <w:sz w:val="36"/>
          <w:szCs w:val="36"/>
        </w:rPr>
        <w:t>Sending us your idea</w:t>
      </w:r>
    </w:p>
    <w:p w14:paraId="1C5F1196" w14:textId="77777777" w:rsidR="000B6CB7" w:rsidRPr="008A007F" w:rsidRDefault="000B6CB7" w:rsidP="000B6CB7">
      <w:pPr>
        <w:rPr>
          <w:rFonts w:ascii="Arial" w:hAnsi="Arial" w:cs="Arial"/>
          <w:sz w:val="36"/>
          <w:szCs w:val="36"/>
        </w:rPr>
      </w:pPr>
    </w:p>
    <w:p w14:paraId="0632647D" w14:textId="77777777" w:rsidR="000B6CB7" w:rsidRPr="008A007F" w:rsidRDefault="000B6CB7" w:rsidP="000B6CB7">
      <w:pPr>
        <w:rPr>
          <w:rFonts w:ascii="Arial" w:hAnsi="Arial" w:cs="Arial"/>
          <w:sz w:val="36"/>
          <w:szCs w:val="36"/>
        </w:rPr>
      </w:pPr>
      <w:r w:rsidRPr="008A007F">
        <w:rPr>
          <w:rFonts w:ascii="Arial" w:hAnsi="Arial" w:cs="Arial"/>
          <w:sz w:val="36"/>
          <w:szCs w:val="36"/>
        </w:rPr>
        <w:t>If community groups or individuals have an idea for an exhibition, please send a short email, video message or sound recording for the attention of Mark Wilson, Exhibitions Officer to exhibitions@phm.org.uk and answer these questions:</w:t>
      </w:r>
    </w:p>
    <w:p w14:paraId="5645BD57" w14:textId="77777777" w:rsidR="000B6CB7" w:rsidRPr="008A007F" w:rsidRDefault="000B6CB7" w:rsidP="000B6CB7">
      <w:pPr>
        <w:rPr>
          <w:rFonts w:ascii="Arial" w:hAnsi="Arial" w:cs="Arial"/>
          <w:sz w:val="36"/>
          <w:szCs w:val="36"/>
        </w:rPr>
      </w:pPr>
    </w:p>
    <w:p w14:paraId="4C7D99B5" w14:textId="77777777" w:rsidR="000B6CB7" w:rsidRPr="008A007F" w:rsidRDefault="000B6CB7" w:rsidP="000B6CB7">
      <w:pPr>
        <w:numPr>
          <w:ilvl w:val="0"/>
          <w:numId w:val="6"/>
        </w:numPr>
        <w:rPr>
          <w:rFonts w:ascii="Arial" w:hAnsi="Arial" w:cs="Arial"/>
          <w:sz w:val="36"/>
          <w:szCs w:val="36"/>
        </w:rPr>
      </w:pPr>
      <w:r w:rsidRPr="008A007F">
        <w:rPr>
          <w:rFonts w:ascii="Arial" w:hAnsi="Arial" w:cs="Arial"/>
          <w:sz w:val="36"/>
          <w:szCs w:val="36"/>
        </w:rPr>
        <w:t>Who are you?</w:t>
      </w:r>
    </w:p>
    <w:p w14:paraId="097E8C33" w14:textId="77777777" w:rsidR="000B6CB7" w:rsidRPr="008A007F" w:rsidRDefault="000B6CB7" w:rsidP="000B6CB7">
      <w:pPr>
        <w:numPr>
          <w:ilvl w:val="0"/>
          <w:numId w:val="6"/>
        </w:numPr>
        <w:rPr>
          <w:rFonts w:ascii="Arial" w:hAnsi="Arial" w:cs="Arial"/>
          <w:sz w:val="36"/>
          <w:szCs w:val="36"/>
        </w:rPr>
      </w:pPr>
      <w:r w:rsidRPr="008A007F">
        <w:rPr>
          <w:rFonts w:ascii="Arial" w:hAnsi="Arial" w:cs="Arial"/>
          <w:sz w:val="36"/>
          <w:szCs w:val="36"/>
        </w:rPr>
        <w:t>What is your exhibition about? (Include supporting images if you have them)</w:t>
      </w:r>
    </w:p>
    <w:p w14:paraId="56D53307" w14:textId="77777777" w:rsidR="000B6CB7" w:rsidRPr="008A007F" w:rsidRDefault="000B6CB7" w:rsidP="000B6CB7">
      <w:pPr>
        <w:numPr>
          <w:ilvl w:val="0"/>
          <w:numId w:val="6"/>
        </w:numPr>
        <w:rPr>
          <w:rFonts w:ascii="Arial" w:hAnsi="Arial" w:cs="Arial"/>
          <w:sz w:val="36"/>
          <w:szCs w:val="36"/>
        </w:rPr>
      </w:pPr>
      <w:r w:rsidRPr="008A007F">
        <w:rPr>
          <w:rFonts w:ascii="Arial" w:hAnsi="Arial" w:cs="Arial"/>
          <w:sz w:val="36"/>
          <w:szCs w:val="36"/>
        </w:rPr>
        <w:t>Does your idea need money to do it and if so, roughly how much?</w:t>
      </w:r>
    </w:p>
    <w:p w14:paraId="4C137DB7" w14:textId="77777777" w:rsidR="000B6CB7" w:rsidRPr="008A007F" w:rsidRDefault="000B6CB7" w:rsidP="000B6CB7">
      <w:pPr>
        <w:numPr>
          <w:ilvl w:val="0"/>
          <w:numId w:val="6"/>
        </w:numPr>
        <w:rPr>
          <w:rFonts w:ascii="Arial" w:hAnsi="Arial" w:cs="Arial"/>
          <w:sz w:val="36"/>
          <w:szCs w:val="36"/>
        </w:rPr>
      </w:pPr>
      <w:r w:rsidRPr="008A007F">
        <w:rPr>
          <w:rFonts w:ascii="Arial" w:hAnsi="Arial" w:cs="Arial"/>
          <w:sz w:val="36"/>
          <w:szCs w:val="36"/>
        </w:rPr>
        <w:t>Do you have preferred dates for the exhibition?</w:t>
      </w:r>
    </w:p>
    <w:p w14:paraId="22CABE15" w14:textId="77777777" w:rsidR="000B6CB7" w:rsidRPr="008A007F" w:rsidRDefault="000B6CB7" w:rsidP="000B6CB7">
      <w:pPr>
        <w:rPr>
          <w:rFonts w:ascii="Arial" w:hAnsi="Arial" w:cs="Arial"/>
          <w:sz w:val="36"/>
          <w:szCs w:val="36"/>
        </w:rPr>
      </w:pPr>
    </w:p>
    <w:p w14:paraId="56EAF4FC" w14:textId="77777777" w:rsidR="000B6CB7" w:rsidRPr="008A007F" w:rsidRDefault="000B6CB7" w:rsidP="000B6CB7">
      <w:pPr>
        <w:rPr>
          <w:rFonts w:ascii="Arial" w:hAnsi="Arial" w:cs="Arial"/>
          <w:sz w:val="36"/>
          <w:szCs w:val="36"/>
        </w:rPr>
      </w:pPr>
      <w:r w:rsidRPr="008A007F">
        <w:rPr>
          <w:rFonts w:ascii="Arial" w:hAnsi="Arial" w:cs="Arial"/>
          <w:sz w:val="36"/>
          <w:szCs w:val="36"/>
        </w:rPr>
        <w:t>If you are unable to put your idea into an email, video message or sound recording you can call 0161 838 9190 and ask to discuss your idea with a member of the Programme Team.</w:t>
      </w:r>
    </w:p>
    <w:p w14:paraId="0EC53AB8" w14:textId="77777777" w:rsidR="000B6CB7" w:rsidRPr="008A007F" w:rsidRDefault="000B6CB7" w:rsidP="000B6CB7">
      <w:pPr>
        <w:rPr>
          <w:rFonts w:ascii="Arial" w:hAnsi="Arial" w:cs="Arial"/>
          <w:sz w:val="36"/>
          <w:szCs w:val="36"/>
        </w:rPr>
      </w:pPr>
    </w:p>
    <w:p w14:paraId="715D2A55" w14:textId="50317858" w:rsidR="000B6CB7" w:rsidRPr="008A007F" w:rsidRDefault="000B6CB7" w:rsidP="005060E5">
      <w:pPr>
        <w:rPr>
          <w:rFonts w:ascii="Arial" w:hAnsi="Arial" w:cs="Arial"/>
          <w:b/>
          <w:sz w:val="36"/>
          <w:szCs w:val="36"/>
        </w:rPr>
      </w:pPr>
      <w:r w:rsidRPr="008A007F">
        <w:rPr>
          <w:rFonts w:ascii="Arial" w:hAnsi="Arial" w:cs="Arial"/>
          <w:sz w:val="36"/>
          <w:szCs w:val="36"/>
        </w:rPr>
        <w:t>You can also send us your idea by post to:</w:t>
      </w:r>
      <w:bookmarkStart w:id="0" w:name="_GoBack"/>
      <w:bookmarkEnd w:id="0"/>
      <w:r w:rsidRPr="008A007F">
        <w:rPr>
          <w:rFonts w:ascii="Arial" w:hAnsi="Arial" w:cs="Arial"/>
          <w:sz w:val="36"/>
          <w:szCs w:val="36"/>
        </w:rPr>
        <w:br/>
        <w:t>Mark Wilson, Exhibitions Officer</w:t>
      </w:r>
    </w:p>
    <w:p w14:paraId="1E2DF87D" w14:textId="77777777" w:rsidR="000B6CB7" w:rsidRPr="008A007F" w:rsidRDefault="000B6CB7" w:rsidP="000B6CB7">
      <w:pPr>
        <w:pStyle w:val="Heading1"/>
        <w:rPr>
          <w:rFonts w:ascii="Arial" w:hAnsi="Arial" w:cs="Arial"/>
          <w:b w:val="0"/>
          <w:sz w:val="36"/>
          <w:szCs w:val="36"/>
        </w:rPr>
      </w:pPr>
      <w:r w:rsidRPr="008A007F">
        <w:rPr>
          <w:rFonts w:ascii="Arial" w:hAnsi="Arial" w:cs="Arial"/>
          <w:b w:val="0"/>
          <w:sz w:val="36"/>
          <w:szCs w:val="36"/>
        </w:rPr>
        <w:t>People’s History Museum</w:t>
      </w:r>
    </w:p>
    <w:p w14:paraId="64A2A5C1" w14:textId="77777777" w:rsidR="000B6CB7" w:rsidRPr="008A007F" w:rsidRDefault="000B6CB7" w:rsidP="000B6CB7">
      <w:pPr>
        <w:pStyle w:val="Heading1"/>
        <w:rPr>
          <w:rFonts w:ascii="Arial" w:hAnsi="Arial" w:cs="Arial"/>
          <w:b w:val="0"/>
          <w:sz w:val="36"/>
          <w:szCs w:val="36"/>
        </w:rPr>
      </w:pPr>
      <w:r w:rsidRPr="008A007F">
        <w:rPr>
          <w:rFonts w:ascii="Arial" w:hAnsi="Arial" w:cs="Arial"/>
          <w:b w:val="0"/>
          <w:sz w:val="36"/>
          <w:szCs w:val="36"/>
        </w:rPr>
        <w:t>Left Bank</w:t>
      </w:r>
    </w:p>
    <w:p w14:paraId="4EBDCEDB" w14:textId="77777777" w:rsidR="000B6CB7" w:rsidRPr="008A007F" w:rsidRDefault="000B6CB7" w:rsidP="000B6CB7">
      <w:pPr>
        <w:pStyle w:val="Heading1"/>
        <w:rPr>
          <w:rFonts w:ascii="Arial" w:hAnsi="Arial" w:cs="Arial"/>
          <w:b w:val="0"/>
          <w:sz w:val="36"/>
          <w:szCs w:val="36"/>
        </w:rPr>
      </w:pPr>
      <w:r w:rsidRPr="008A007F">
        <w:rPr>
          <w:rFonts w:ascii="Arial" w:hAnsi="Arial" w:cs="Arial"/>
          <w:b w:val="0"/>
          <w:sz w:val="36"/>
          <w:szCs w:val="36"/>
        </w:rPr>
        <w:t>Spinningfields</w:t>
      </w:r>
    </w:p>
    <w:p w14:paraId="62B5770E" w14:textId="77777777" w:rsidR="000B6CB7" w:rsidRPr="008A007F" w:rsidRDefault="000B6CB7" w:rsidP="000B6CB7">
      <w:pPr>
        <w:pStyle w:val="Heading1"/>
        <w:rPr>
          <w:rFonts w:ascii="Arial" w:hAnsi="Arial" w:cs="Arial"/>
          <w:b w:val="0"/>
          <w:sz w:val="36"/>
          <w:szCs w:val="36"/>
        </w:rPr>
      </w:pPr>
      <w:r w:rsidRPr="008A007F">
        <w:rPr>
          <w:rFonts w:ascii="Arial" w:hAnsi="Arial" w:cs="Arial"/>
          <w:b w:val="0"/>
          <w:sz w:val="36"/>
          <w:szCs w:val="36"/>
        </w:rPr>
        <w:t>Manchester</w:t>
      </w:r>
    </w:p>
    <w:p w14:paraId="66A54992" w14:textId="77777777" w:rsidR="000B6CB7" w:rsidRPr="008A007F" w:rsidRDefault="000B6CB7" w:rsidP="000B6CB7">
      <w:pPr>
        <w:pStyle w:val="Heading1"/>
        <w:rPr>
          <w:rFonts w:ascii="Arial" w:hAnsi="Arial" w:cs="Arial"/>
          <w:b w:val="0"/>
          <w:sz w:val="36"/>
          <w:szCs w:val="36"/>
        </w:rPr>
      </w:pPr>
      <w:r w:rsidRPr="008A007F">
        <w:rPr>
          <w:rFonts w:ascii="Arial" w:hAnsi="Arial" w:cs="Arial"/>
          <w:b w:val="0"/>
          <w:sz w:val="36"/>
          <w:szCs w:val="36"/>
        </w:rPr>
        <w:t>M3 3ER</w:t>
      </w:r>
    </w:p>
    <w:p w14:paraId="6E045F0C" w14:textId="77777777" w:rsidR="000B6CB7" w:rsidRPr="008A007F" w:rsidRDefault="000B6CB7" w:rsidP="000B6CB7">
      <w:pPr>
        <w:pStyle w:val="Heading1"/>
        <w:rPr>
          <w:rFonts w:ascii="Arial" w:hAnsi="Arial" w:cs="Arial"/>
          <w:b w:val="0"/>
          <w:sz w:val="36"/>
          <w:szCs w:val="36"/>
        </w:rPr>
      </w:pPr>
    </w:p>
    <w:p w14:paraId="38BF369D" w14:textId="77777777" w:rsidR="000B6CB7" w:rsidRPr="008A007F" w:rsidRDefault="000B6CB7" w:rsidP="000B6CB7">
      <w:pPr>
        <w:rPr>
          <w:rFonts w:ascii="Arial" w:hAnsi="Arial" w:cs="Arial"/>
          <w:sz w:val="36"/>
          <w:szCs w:val="36"/>
        </w:rPr>
      </w:pPr>
      <w:r w:rsidRPr="008A007F">
        <w:rPr>
          <w:rFonts w:ascii="Arial" w:hAnsi="Arial" w:cs="Arial"/>
          <w:color w:val="000000"/>
          <w:sz w:val="36"/>
          <w:szCs w:val="36"/>
        </w:rPr>
        <w:t xml:space="preserve">The successful </w:t>
      </w:r>
      <w:r w:rsidRPr="008A007F">
        <w:rPr>
          <w:rFonts w:ascii="Arial" w:hAnsi="Arial" w:cs="Arial"/>
          <w:sz w:val="36"/>
          <w:szCs w:val="36"/>
        </w:rPr>
        <w:t>exhibitions will be selected by a panel of museum staff and members of a cross section of community groups.</w:t>
      </w:r>
    </w:p>
    <w:p w14:paraId="1A9EE434" w14:textId="77777777" w:rsidR="000B6CB7" w:rsidRPr="008A007F" w:rsidRDefault="000B6CB7" w:rsidP="000B6CB7">
      <w:pPr>
        <w:rPr>
          <w:rFonts w:ascii="Arial" w:hAnsi="Arial" w:cs="Arial"/>
          <w:sz w:val="36"/>
          <w:szCs w:val="36"/>
        </w:rPr>
      </w:pPr>
    </w:p>
    <w:p w14:paraId="5CA55716" w14:textId="77777777" w:rsidR="000B6CB7" w:rsidRPr="008A007F" w:rsidRDefault="000B6CB7" w:rsidP="000B6CB7">
      <w:pPr>
        <w:rPr>
          <w:rFonts w:ascii="Arial" w:hAnsi="Arial" w:cs="Arial"/>
          <w:sz w:val="36"/>
          <w:szCs w:val="36"/>
        </w:rPr>
      </w:pPr>
      <w:r w:rsidRPr="008A007F">
        <w:rPr>
          <w:rFonts w:ascii="Arial" w:hAnsi="Arial" w:cs="Arial"/>
          <w:sz w:val="36"/>
          <w:szCs w:val="36"/>
        </w:rPr>
        <w:t xml:space="preserve">There will be two rounds for applications: </w:t>
      </w:r>
    </w:p>
    <w:p w14:paraId="4E0AC9AC" w14:textId="77777777" w:rsidR="000B6CB7" w:rsidRPr="008A007F" w:rsidRDefault="000B6CB7" w:rsidP="000B6CB7">
      <w:pPr>
        <w:rPr>
          <w:rFonts w:ascii="Arial" w:hAnsi="Arial" w:cs="Arial"/>
          <w:sz w:val="36"/>
          <w:szCs w:val="36"/>
        </w:rPr>
      </w:pPr>
      <w:r w:rsidRPr="008A007F">
        <w:rPr>
          <w:rFonts w:ascii="Arial" w:hAnsi="Arial" w:cs="Arial"/>
          <w:sz w:val="36"/>
          <w:szCs w:val="36"/>
        </w:rPr>
        <w:t xml:space="preserve">The first deadline is Sunday </w:t>
      </w:r>
      <w:r w:rsidRPr="008A007F">
        <w:rPr>
          <w:rFonts w:ascii="Arial" w:hAnsi="Arial" w:cs="Arial"/>
          <w:b/>
          <w:sz w:val="36"/>
          <w:szCs w:val="36"/>
        </w:rPr>
        <w:t>15 September 2019 at 5.00pm</w:t>
      </w:r>
      <w:r w:rsidRPr="008A007F">
        <w:rPr>
          <w:rFonts w:ascii="Arial" w:hAnsi="Arial" w:cs="Arial"/>
          <w:sz w:val="36"/>
          <w:szCs w:val="36"/>
        </w:rPr>
        <w:t xml:space="preserve"> for exhibitions slots between March 2020 and August 2020 </w:t>
      </w:r>
    </w:p>
    <w:p w14:paraId="0EE7ADCB" w14:textId="77777777" w:rsidR="000B6CB7" w:rsidRPr="008A007F" w:rsidRDefault="000B6CB7" w:rsidP="000B6CB7">
      <w:pPr>
        <w:rPr>
          <w:rFonts w:ascii="Arial" w:hAnsi="Arial" w:cs="Arial"/>
          <w:sz w:val="36"/>
          <w:szCs w:val="36"/>
        </w:rPr>
      </w:pPr>
      <w:r w:rsidRPr="008A007F">
        <w:rPr>
          <w:rFonts w:ascii="Arial" w:hAnsi="Arial" w:cs="Arial"/>
          <w:sz w:val="36"/>
          <w:szCs w:val="36"/>
        </w:rPr>
        <w:t xml:space="preserve">The second deadline is Sunday </w:t>
      </w:r>
      <w:r w:rsidRPr="008A007F">
        <w:rPr>
          <w:rFonts w:ascii="Arial" w:hAnsi="Arial" w:cs="Arial"/>
          <w:b/>
          <w:sz w:val="36"/>
          <w:szCs w:val="36"/>
        </w:rPr>
        <w:t>16 February 2020</w:t>
      </w:r>
      <w:r w:rsidRPr="008A007F">
        <w:rPr>
          <w:rFonts w:ascii="Arial" w:hAnsi="Arial" w:cs="Arial"/>
          <w:sz w:val="36"/>
          <w:szCs w:val="36"/>
        </w:rPr>
        <w:t xml:space="preserve"> </w:t>
      </w:r>
      <w:r w:rsidRPr="008A007F">
        <w:rPr>
          <w:rFonts w:ascii="Arial" w:hAnsi="Arial" w:cs="Arial"/>
          <w:b/>
          <w:sz w:val="36"/>
          <w:szCs w:val="36"/>
        </w:rPr>
        <w:t>at 5.00pm</w:t>
      </w:r>
      <w:r w:rsidRPr="008A007F">
        <w:rPr>
          <w:rFonts w:ascii="Arial" w:hAnsi="Arial" w:cs="Arial"/>
          <w:sz w:val="36"/>
          <w:szCs w:val="36"/>
        </w:rPr>
        <w:t xml:space="preserve"> for exhibitions slots between September 2020 and February 2021 </w:t>
      </w:r>
    </w:p>
    <w:p w14:paraId="69030435" w14:textId="77777777" w:rsidR="000B6CB7" w:rsidRPr="008A007F" w:rsidRDefault="000B6CB7" w:rsidP="000B6CB7">
      <w:pPr>
        <w:rPr>
          <w:rFonts w:ascii="Arial" w:hAnsi="Arial" w:cs="Arial"/>
          <w:sz w:val="36"/>
          <w:szCs w:val="36"/>
        </w:rPr>
      </w:pPr>
    </w:p>
    <w:p w14:paraId="33C55FB0" w14:textId="77777777" w:rsidR="000B6CB7" w:rsidRPr="008A007F" w:rsidRDefault="000B6CB7" w:rsidP="000B6CB7">
      <w:pPr>
        <w:ind w:left="360"/>
        <w:rPr>
          <w:rFonts w:ascii="Arial" w:hAnsi="Arial" w:cs="Arial"/>
          <w:sz w:val="36"/>
          <w:szCs w:val="36"/>
        </w:rPr>
      </w:pPr>
    </w:p>
    <w:p w14:paraId="35F4B523" w14:textId="77777777" w:rsidR="000B6CB7" w:rsidRPr="008A007F" w:rsidRDefault="000B6CB7" w:rsidP="000B6CB7">
      <w:pPr>
        <w:pStyle w:val="Heading1"/>
        <w:rPr>
          <w:rFonts w:ascii="Arial" w:hAnsi="Arial" w:cs="Arial"/>
          <w:sz w:val="36"/>
          <w:szCs w:val="36"/>
        </w:rPr>
      </w:pPr>
      <w:r w:rsidRPr="008A007F">
        <w:rPr>
          <w:rFonts w:ascii="Arial" w:hAnsi="Arial" w:cs="Arial"/>
          <w:sz w:val="36"/>
          <w:szCs w:val="36"/>
        </w:rPr>
        <w:t>The exhibition</w:t>
      </w:r>
    </w:p>
    <w:p w14:paraId="07D5BD29" w14:textId="77777777" w:rsidR="000B6CB7" w:rsidRPr="008A007F" w:rsidRDefault="000B6CB7" w:rsidP="000B6CB7">
      <w:pPr>
        <w:pStyle w:val="Heading1"/>
        <w:rPr>
          <w:rFonts w:ascii="Arial" w:hAnsi="Arial" w:cs="Arial"/>
          <w:b w:val="0"/>
          <w:sz w:val="36"/>
          <w:szCs w:val="36"/>
        </w:rPr>
      </w:pPr>
    </w:p>
    <w:p w14:paraId="2DC67F46" w14:textId="53241846" w:rsidR="000B6CB7" w:rsidRPr="008A007F" w:rsidRDefault="000B6CB7" w:rsidP="000B6CB7">
      <w:pPr>
        <w:pStyle w:val="Heading1"/>
        <w:rPr>
          <w:rFonts w:ascii="Arial" w:hAnsi="Arial" w:cs="Arial"/>
          <w:b w:val="0"/>
          <w:sz w:val="36"/>
          <w:szCs w:val="36"/>
        </w:rPr>
      </w:pPr>
      <w:r w:rsidRPr="008A007F">
        <w:rPr>
          <w:rFonts w:ascii="Arial" w:hAnsi="Arial" w:cs="Arial"/>
          <w:b w:val="0"/>
          <w:sz w:val="36"/>
          <w:szCs w:val="36"/>
        </w:rPr>
        <w:t>Exhibitions will take place in part of the museum’s Changing Exhibition Gallery</w:t>
      </w:r>
      <w:r w:rsidR="00B01EEE" w:rsidRPr="008A007F">
        <w:rPr>
          <w:rFonts w:ascii="Arial" w:hAnsi="Arial" w:cs="Arial"/>
          <w:b w:val="0"/>
          <w:sz w:val="36"/>
          <w:szCs w:val="36"/>
        </w:rPr>
        <w:t xml:space="preserve"> on the ground floor</w:t>
      </w:r>
      <w:r w:rsidRPr="008A007F">
        <w:rPr>
          <w:rFonts w:ascii="Arial" w:hAnsi="Arial" w:cs="Arial"/>
          <w:b w:val="0"/>
          <w:sz w:val="36"/>
          <w:szCs w:val="36"/>
        </w:rPr>
        <w:t>; the space is climate controlled and exhibitors will have access to a selection of museum standard display cases and various audio visual equipment.</w:t>
      </w:r>
    </w:p>
    <w:p w14:paraId="330D6ECE" w14:textId="77777777" w:rsidR="000B6CB7" w:rsidRPr="008A007F" w:rsidRDefault="000B6CB7" w:rsidP="000B6CB7">
      <w:pPr>
        <w:rPr>
          <w:rFonts w:ascii="Arial" w:hAnsi="Arial" w:cs="Arial"/>
          <w:sz w:val="36"/>
          <w:szCs w:val="36"/>
        </w:rPr>
      </w:pPr>
    </w:p>
    <w:p w14:paraId="2560AE87" w14:textId="77777777" w:rsidR="000B6CB7" w:rsidRPr="008A007F" w:rsidRDefault="000B6CB7" w:rsidP="000B6CB7">
      <w:pPr>
        <w:numPr>
          <w:ilvl w:val="0"/>
          <w:numId w:val="1"/>
        </w:numPr>
        <w:rPr>
          <w:rFonts w:ascii="Arial" w:hAnsi="Arial" w:cs="Arial"/>
          <w:sz w:val="36"/>
          <w:szCs w:val="36"/>
        </w:rPr>
      </w:pPr>
      <w:r w:rsidRPr="008A007F">
        <w:rPr>
          <w:rFonts w:ascii="Arial" w:hAnsi="Arial" w:cs="Arial"/>
          <w:sz w:val="36"/>
          <w:szCs w:val="36"/>
        </w:rPr>
        <w:t>Display details must be approved by PHM staff in advance of installation.</w:t>
      </w:r>
    </w:p>
    <w:p w14:paraId="091434C8" w14:textId="77777777" w:rsidR="000B6CB7" w:rsidRPr="008A007F" w:rsidRDefault="000B6CB7" w:rsidP="000B6CB7">
      <w:pPr>
        <w:pStyle w:val="Heading1"/>
        <w:rPr>
          <w:rFonts w:ascii="Arial" w:hAnsi="Arial" w:cs="Arial"/>
          <w:b w:val="0"/>
          <w:sz w:val="36"/>
          <w:szCs w:val="36"/>
        </w:rPr>
      </w:pPr>
    </w:p>
    <w:p w14:paraId="673997EC" w14:textId="77777777" w:rsidR="000B6CB7" w:rsidRPr="008A007F" w:rsidRDefault="000B6CB7" w:rsidP="000B6CB7">
      <w:pPr>
        <w:numPr>
          <w:ilvl w:val="0"/>
          <w:numId w:val="1"/>
        </w:numPr>
        <w:rPr>
          <w:rFonts w:ascii="Arial" w:hAnsi="Arial" w:cs="Arial"/>
          <w:sz w:val="36"/>
          <w:szCs w:val="36"/>
        </w:rPr>
      </w:pPr>
      <w:r w:rsidRPr="008A007F">
        <w:rPr>
          <w:rFonts w:ascii="Arial" w:hAnsi="Arial" w:cs="Arial"/>
          <w:sz w:val="36"/>
          <w:szCs w:val="36"/>
        </w:rPr>
        <w:t xml:space="preserve">All community exhibitions need to include at least one text panel (minimum size A3) introducing the group or individuals involved / the story or subject being explored. </w:t>
      </w:r>
    </w:p>
    <w:p w14:paraId="27862C93" w14:textId="77777777" w:rsidR="000B6CB7" w:rsidRPr="008A007F" w:rsidRDefault="000B6CB7" w:rsidP="000B6CB7">
      <w:pPr>
        <w:ind w:left="360"/>
        <w:rPr>
          <w:rFonts w:ascii="Arial" w:hAnsi="Arial" w:cs="Arial"/>
          <w:sz w:val="36"/>
          <w:szCs w:val="36"/>
        </w:rPr>
      </w:pPr>
    </w:p>
    <w:p w14:paraId="6168D632" w14:textId="77777777" w:rsidR="000B6CB7" w:rsidRPr="008A007F" w:rsidRDefault="000B6CB7" w:rsidP="000B6CB7">
      <w:pPr>
        <w:numPr>
          <w:ilvl w:val="0"/>
          <w:numId w:val="1"/>
        </w:numPr>
        <w:rPr>
          <w:rFonts w:ascii="Arial" w:hAnsi="Arial" w:cs="Arial"/>
          <w:sz w:val="36"/>
          <w:szCs w:val="36"/>
        </w:rPr>
      </w:pPr>
      <w:r w:rsidRPr="008A007F">
        <w:rPr>
          <w:rFonts w:ascii="Arial" w:hAnsi="Arial" w:cs="Arial"/>
          <w:sz w:val="36"/>
          <w:szCs w:val="36"/>
        </w:rPr>
        <w:t>Wall mounted information should be word processed at a minimum size of 16 point.</w:t>
      </w:r>
    </w:p>
    <w:p w14:paraId="0DEE315B" w14:textId="77777777" w:rsidR="000B6CB7" w:rsidRPr="008A007F" w:rsidRDefault="000B6CB7" w:rsidP="000B6CB7">
      <w:pPr>
        <w:rPr>
          <w:rFonts w:ascii="Arial" w:hAnsi="Arial" w:cs="Arial"/>
          <w:sz w:val="36"/>
          <w:szCs w:val="36"/>
        </w:rPr>
      </w:pPr>
    </w:p>
    <w:p w14:paraId="05E826D6" w14:textId="77777777" w:rsidR="000B6CB7" w:rsidRPr="008A007F" w:rsidRDefault="000B6CB7" w:rsidP="000B6CB7">
      <w:pPr>
        <w:numPr>
          <w:ilvl w:val="0"/>
          <w:numId w:val="1"/>
        </w:numPr>
        <w:rPr>
          <w:rFonts w:ascii="Arial" w:hAnsi="Arial" w:cs="Arial"/>
          <w:sz w:val="36"/>
          <w:szCs w:val="36"/>
        </w:rPr>
      </w:pPr>
      <w:r w:rsidRPr="008A007F">
        <w:rPr>
          <w:rFonts w:ascii="Arial" w:hAnsi="Arial" w:cs="Arial"/>
          <w:sz w:val="36"/>
          <w:szCs w:val="36"/>
        </w:rPr>
        <w:t>PHM reserves the right to ask for artwork or information to be withdrawn or amended if it does not meet the criteria set out above.</w:t>
      </w:r>
    </w:p>
    <w:p w14:paraId="36268AC1" w14:textId="77777777" w:rsidR="000B6CB7" w:rsidRPr="008A007F" w:rsidRDefault="000B6CB7" w:rsidP="000B6CB7">
      <w:pPr>
        <w:rPr>
          <w:rFonts w:ascii="Arial" w:hAnsi="Arial" w:cs="Arial"/>
          <w:sz w:val="36"/>
          <w:szCs w:val="36"/>
        </w:rPr>
      </w:pPr>
    </w:p>
    <w:p w14:paraId="7FA5CBA0" w14:textId="77777777" w:rsidR="000B6CB7" w:rsidRPr="008A007F" w:rsidRDefault="000B6CB7" w:rsidP="000B6CB7">
      <w:pPr>
        <w:numPr>
          <w:ilvl w:val="0"/>
          <w:numId w:val="1"/>
        </w:numPr>
        <w:rPr>
          <w:rFonts w:ascii="Arial" w:hAnsi="Arial" w:cs="Arial"/>
          <w:sz w:val="36"/>
          <w:szCs w:val="36"/>
        </w:rPr>
      </w:pPr>
      <w:r w:rsidRPr="008A007F">
        <w:rPr>
          <w:rFonts w:ascii="Arial" w:hAnsi="Arial" w:cs="Arial"/>
          <w:sz w:val="36"/>
          <w:szCs w:val="36"/>
        </w:rPr>
        <w:t>PHM supports community exhibitions in a substantial manner through professional staff support, heating, lighting, staffing the building during opening hours and providing display equipment.  Although PHM is unable to fully fund large scale community exhibitions, we have a small budget available to help support the 2020 community exhibition programme.</w:t>
      </w:r>
    </w:p>
    <w:p w14:paraId="1681BE33" w14:textId="77777777" w:rsidR="000B6CB7" w:rsidRPr="008A007F" w:rsidRDefault="000B6CB7" w:rsidP="000B6CB7">
      <w:pPr>
        <w:ind w:left="360"/>
        <w:rPr>
          <w:rFonts w:ascii="Arial" w:hAnsi="Arial" w:cs="Arial"/>
          <w:sz w:val="36"/>
          <w:szCs w:val="36"/>
        </w:rPr>
      </w:pPr>
    </w:p>
    <w:p w14:paraId="0A6A74C9" w14:textId="292B02AC" w:rsidR="000B6CB7" w:rsidRPr="008A007F" w:rsidRDefault="000B6CB7" w:rsidP="000B6CB7">
      <w:pPr>
        <w:numPr>
          <w:ilvl w:val="0"/>
          <w:numId w:val="1"/>
        </w:numPr>
        <w:rPr>
          <w:rFonts w:ascii="Arial" w:hAnsi="Arial" w:cs="Arial"/>
          <w:sz w:val="36"/>
          <w:szCs w:val="36"/>
        </w:rPr>
      </w:pPr>
      <w:r w:rsidRPr="008A007F">
        <w:rPr>
          <w:rFonts w:ascii="Arial" w:hAnsi="Arial" w:cs="Arial"/>
          <w:sz w:val="36"/>
          <w:szCs w:val="36"/>
        </w:rPr>
        <w:t xml:space="preserve">PHM is committed to paying professional artists.  If you are a professional artist, please make this clear when you get in touch. </w:t>
      </w:r>
    </w:p>
    <w:p w14:paraId="310EF6B9" w14:textId="77777777" w:rsidR="000B6CB7" w:rsidRPr="008A007F" w:rsidRDefault="000B6CB7" w:rsidP="000B6CB7">
      <w:pPr>
        <w:pStyle w:val="ListParagraph"/>
        <w:ind w:left="0"/>
        <w:rPr>
          <w:rFonts w:ascii="Arial" w:hAnsi="Arial" w:cs="Arial"/>
          <w:sz w:val="36"/>
          <w:szCs w:val="36"/>
        </w:rPr>
      </w:pPr>
    </w:p>
    <w:p w14:paraId="261BD76C" w14:textId="77777777" w:rsidR="000B6CB7" w:rsidRPr="008A007F" w:rsidRDefault="000B6CB7" w:rsidP="000B6CB7">
      <w:pPr>
        <w:numPr>
          <w:ilvl w:val="0"/>
          <w:numId w:val="1"/>
        </w:numPr>
        <w:rPr>
          <w:rFonts w:ascii="Arial" w:hAnsi="Arial" w:cs="Arial"/>
          <w:sz w:val="36"/>
          <w:szCs w:val="36"/>
        </w:rPr>
      </w:pPr>
      <w:r w:rsidRPr="008A007F">
        <w:rPr>
          <w:rFonts w:ascii="Arial" w:hAnsi="Arial" w:cs="Arial"/>
          <w:sz w:val="36"/>
          <w:szCs w:val="36"/>
        </w:rPr>
        <w:t xml:space="preserve">PHM can provide the services of a member of museum staff to advise on display methods and assist with installation according to an agreed plan. </w:t>
      </w:r>
    </w:p>
    <w:p w14:paraId="15241743" w14:textId="77777777" w:rsidR="000B6CB7" w:rsidRPr="008A007F" w:rsidRDefault="000B6CB7" w:rsidP="000B6CB7">
      <w:pPr>
        <w:rPr>
          <w:rFonts w:ascii="Arial" w:hAnsi="Arial" w:cs="Arial"/>
          <w:sz w:val="36"/>
          <w:szCs w:val="36"/>
        </w:rPr>
      </w:pPr>
    </w:p>
    <w:p w14:paraId="249D34B1" w14:textId="77777777" w:rsidR="000B6CB7" w:rsidRPr="008A007F" w:rsidRDefault="000B6CB7" w:rsidP="000B6CB7">
      <w:pPr>
        <w:numPr>
          <w:ilvl w:val="0"/>
          <w:numId w:val="1"/>
        </w:numPr>
        <w:rPr>
          <w:rFonts w:ascii="Arial" w:hAnsi="Arial" w:cs="Arial"/>
          <w:sz w:val="36"/>
          <w:szCs w:val="36"/>
        </w:rPr>
      </w:pPr>
      <w:r w:rsidRPr="008A007F">
        <w:rPr>
          <w:rFonts w:ascii="Arial" w:hAnsi="Arial" w:cs="Arial"/>
          <w:sz w:val="36"/>
          <w:szCs w:val="36"/>
        </w:rPr>
        <w:t xml:space="preserve">Installation and derig of exhibitions should take place on pre-arranged dates (access to PHM is strictly between 8.30am and 5.00pm). </w:t>
      </w:r>
    </w:p>
    <w:p w14:paraId="3DFB2B7D" w14:textId="77777777" w:rsidR="000B6CB7" w:rsidRPr="008A007F" w:rsidRDefault="000B6CB7" w:rsidP="000B6CB7">
      <w:pPr>
        <w:rPr>
          <w:rFonts w:ascii="Arial" w:hAnsi="Arial" w:cs="Arial"/>
          <w:sz w:val="36"/>
          <w:szCs w:val="36"/>
        </w:rPr>
      </w:pPr>
    </w:p>
    <w:p w14:paraId="67C0354C" w14:textId="77777777" w:rsidR="000B6CB7" w:rsidRPr="008A007F" w:rsidRDefault="000B6CB7" w:rsidP="000B6CB7">
      <w:pPr>
        <w:numPr>
          <w:ilvl w:val="0"/>
          <w:numId w:val="1"/>
        </w:numPr>
        <w:rPr>
          <w:rFonts w:ascii="Arial" w:hAnsi="Arial" w:cs="Arial"/>
          <w:sz w:val="36"/>
          <w:szCs w:val="36"/>
        </w:rPr>
      </w:pPr>
      <w:r w:rsidRPr="008A007F">
        <w:rPr>
          <w:rFonts w:ascii="Arial" w:hAnsi="Arial" w:cs="Arial"/>
          <w:sz w:val="36"/>
          <w:szCs w:val="36"/>
        </w:rPr>
        <w:t>Exhibitions cannot be installed after or derigged prior to the arranged days.</w:t>
      </w:r>
    </w:p>
    <w:p w14:paraId="53C98B1C" w14:textId="77777777" w:rsidR="000B6CB7" w:rsidRPr="008A007F" w:rsidRDefault="000B6CB7" w:rsidP="000B6CB7">
      <w:pPr>
        <w:pStyle w:val="ListParagraph"/>
        <w:rPr>
          <w:rFonts w:ascii="Arial" w:hAnsi="Arial" w:cs="Arial"/>
          <w:sz w:val="36"/>
          <w:szCs w:val="36"/>
        </w:rPr>
      </w:pPr>
    </w:p>
    <w:p w14:paraId="75EA9D97" w14:textId="77777777" w:rsidR="000B6CB7" w:rsidRPr="008A007F" w:rsidRDefault="000B6CB7" w:rsidP="000B6CB7">
      <w:pPr>
        <w:numPr>
          <w:ilvl w:val="0"/>
          <w:numId w:val="3"/>
        </w:numPr>
        <w:rPr>
          <w:rFonts w:ascii="Arial" w:hAnsi="Arial" w:cs="Arial"/>
          <w:sz w:val="36"/>
          <w:szCs w:val="36"/>
        </w:rPr>
      </w:pPr>
      <w:r w:rsidRPr="008A007F">
        <w:rPr>
          <w:rFonts w:ascii="Arial" w:hAnsi="Arial" w:cs="Arial"/>
          <w:sz w:val="36"/>
          <w:szCs w:val="36"/>
        </w:rPr>
        <w:t xml:space="preserve">The exhibition must not prevent the museum remaining fully accessible to all visitors and must ensure that other museum activities can continue. </w:t>
      </w:r>
    </w:p>
    <w:p w14:paraId="44ACA3B0" w14:textId="77777777" w:rsidR="000B6CB7" w:rsidRPr="008A007F" w:rsidRDefault="000B6CB7" w:rsidP="000B6CB7">
      <w:pPr>
        <w:ind w:left="360"/>
        <w:rPr>
          <w:rFonts w:ascii="Arial" w:hAnsi="Arial" w:cs="Arial"/>
          <w:sz w:val="36"/>
          <w:szCs w:val="36"/>
        </w:rPr>
      </w:pPr>
    </w:p>
    <w:p w14:paraId="2E107E44" w14:textId="77777777" w:rsidR="000B6CB7" w:rsidRPr="008A007F" w:rsidRDefault="000B6CB7" w:rsidP="000B6CB7">
      <w:pPr>
        <w:numPr>
          <w:ilvl w:val="0"/>
          <w:numId w:val="3"/>
        </w:numPr>
        <w:rPr>
          <w:rFonts w:ascii="Arial" w:hAnsi="Arial" w:cs="Arial"/>
          <w:sz w:val="36"/>
          <w:szCs w:val="36"/>
        </w:rPr>
      </w:pPr>
      <w:r w:rsidRPr="008A007F">
        <w:rPr>
          <w:rFonts w:ascii="Arial" w:hAnsi="Arial" w:cs="Arial"/>
          <w:sz w:val="36"/>
          <w:szCs w:val="36"/>
        </w:rPr>
        <w:t xml:space="preserve"> A full list of exhibition content should be provided to PHM staff before the exhibition is due to open.  The list should in particular detail:</w:t>
      </w:r>
    </w:p>
    <w:p w14:paraId="49C8BCB0" w14:textId="77777777" w:rsidR="000B6CB7" w:rsidRPr="008A007F" w:rsidRDefault="000B6CB7" w:rsidP="000B6CB7">
      <w:pPr>
        <w:numPr>
          <w:ilvl w:val="1"/>
          <w:numId w:val="3"/>
        </w:numPr>
        <w:rPr>
          <w:rFonts w:ascii="Arial" w:hAnsi="Arial" w:cs="Arial"/>
          <w:sz w:val="36"/>
          <w:szCs w:val="36"/>
        </w:rPr>
      </w:pPr>
      <w:r w:rsidRPr="008A007F">
        <w:rPr>
          <w:rFonts w:ascii="Arial" w:hAnsi="Arial" w:cs="Arial"/>
          <w:sz w:val="36"/>
          <w:szCs w:val="36"/>
        </w:rPr>
        <w:t>any textiles to be included as they may need treatment before they can be displayed</w:t>
      </w:r>
    </w:p>
    <w:p w14:paraId="34FB7871" w14:textId="77777777" w:rsidR="000B6CB7" w:rsidRPr="008A007F" w:rsidRDefault="000B6CB7" w:rsidP="000B6CB7">
      <w:pPr>
        <w:numPr>
          <w:ilvl w:val="1"/>
          <w:numId w:val="3"/>
        </w:numPr>
        <w:rPr>
          <w:rFonts w:ascii="Arial" w:hAnsi="Arial" w:cs="Arial"/>
          <w:sz w:val="36"/>
          <w:szCs w:val="36"/>
        </w:rPr>
      </w:pPr>
      <w:r w:rsidRPr="008A007F">
        <w:rPr>
          <w:rFonts w:ascii="Arial" w:hAnsi="Arial" w:cs="Arial"/>
          <w:sz w:val="36"/>
          <w:szCs w:val="36"/>
        </w:rPr>
        <w:t>a list of any freestanding material which should number no more than three items</w:t>
      </w:r>
    </w:p>
    <w:p w14:paraId="2E484BFC" w14:textId="77777777" w:rsidR="000B6CB7" w:rsidRPr="008A007F" w:rsidRDefault="000B6CB7" w:rsidP="000B6CB7">
      <w:pPr>
        <w:numPr>
          <w:ilvl w:val="1"/>
          <w:numId w:val="3"/>
        </w:numPr>
        <w:rPr>
          <w:rFonts w:ascii="Arial" w:hAnsi="Arial" w:cs="Arial"/>
          <w:sz w:val="36"/>
          <w:szCs w:val="36"/>
        </w:rPr>
      </w:pPr>
      <w:r w:rsidRPr="008A007F">
        <w:rPr>
          <w:rFonts w:ascii="Arial" w:hAnsi="Arial" w:cs="Arial"/>
          <w:sz w:val="36"/>
          <w:szCs w:val="36"/>
        </w:rPr>
        <w:t>any high value items with details of how they are to be secured</w:t>
      </w:r>
    </w:p>
    <w:p w14:paraId="2697E095" w14:textId="77777777" w:rsidR="000B6CB7" w:rsidRPr="008A007F" w:rsidRDefault="000B6CB7" w:rsidP="000B6CB7">
      <w:pPr>
        <w:rPr>
          <w:rFonts w:ascii="Arial" w:hAnsi="Arial" w:cs="Arial"/>
          <w:sz w:val="36"/>
          <w:szCs w:val="36"/>
        </w:rPr>
      </w:pPr>
    </w:p>
    <w:p w14:paraId="2B8F8C65" w14:textId="77777777" w:rsidR="000B6CB7" w:rsidRPr="008A007F" w:rsidRDefault="000B6CB7" w:rsidP="000B6CB7">
      <w:pPr>
        <w:numPr>
          <w:ilvl w:val="0"/>
          <w:numId w:val="3"/>
        </w:numPr>
        <w:rPr>
          <w:rFonts w:ascii="Arial" w:hAnsi="Arial" w:cs="Arial"/>
          <w:sz w:val="36"/>
          <w:szCs w:val="36"/>
        </w:rPr>
      </w:pPr>
      <w:r w:rsidRPr="008A007F">
        <w:rPr>
          <w:rFonts w:ascii="Arial" w:hAnsi="Arial" w:cs="Arial"/>
          <w:sz w:val="36"/>
          <w:szCs w:val="36"/>
        </w:rPr>
        <w:t>Loan material is the responsibility of the external exhibition organiser.</w:t>
      </w:r>
    </w:p>
    <w:p w14:paraId="3D09D77B" w14:textId="77777777" w:rsidR="000B6CB7" w:rsidRPr="008A007F" w:rsidRDefault="000B6CB7" w:rsidP="000B6CB7">
      <w:pPr>
        <w:rPr>
          <w:rFonts w:ascii="Arial" w:hAnsi="Arial" w:cs="Arial"/>
          <w:sz w:val="36"/>
          <w:szCs w:val="36"/>
        </w:rPr>
      </w:pPr>
    </w:p>
    <w:p w14:paraId="3D9C6CE4" w14:textId="77777777" w:rsidR="000B6CB7" w:rsidRPr="008A007F" w:rsidRDefault="000B6CB7" w:rsidP="000B6CB7">
      <w:pPr>
        <w:numPr>
          <w:ilvl w:val="0"/>
          <w:numId w:val="3"/>
        </w:numPr>
        <w:rPr>
          <w:rFonts w:ascii="Arial" w:hAnsi="Arial" w:cs="Arial"/>
          <w:sz w:val="36"/>
          <w:szCs w:val="36"/>
        </w:rPr>
      </w:pPr>
      <w:r w:rsidRPr="008A007F">
        <w:rPr>
          <w:rFonts w:ascii="Arial" w:hAnsi="Arial" w:cs="Arial"/>
          <w:sz w:val="36"/>
          <w:szCs w:val="36"/>
        </w:rPr>
        <w:t>The museum is unable to store material relating to the exhibition after the derig.</w:t>
      </w:r>
    </w:p>
    <w:p w14:paraId="350A2D30" w14:textId="77777777" w:rsidR="000B6CB7" w:rsidRPr="008A007F" w:rsidRDefault="000B6CB7" w:rsidP="000B6CB7">
      <w:pPr>
        <w:rPr>
          <w:rFonts w:ascii="Arial" w:hAnsi="Arial" w:cs="Arial"/>
          <w:sz w:val="36"/>
          <w:szCs w:val="36"/>
        </w:rPr>
      </w:pPr>
    </w:p>
    <w:p w14:paraId="6274536A" w14:textId="77777777" w:rsidR="000B6CB7" w:rsidRPr="008A007F" w:rsidRDefault="000B6CB7" w:rsidP="000B6CB7">
      <w:pPr>
        <w:rPr>
          <w:rFonts w:ascii="Arial" w:hAnsi="Arial" w:cs="Arial"/>
          <w:sz w:val="36"/>
          <w:szCs w:val="36"/>
        </w:rPr>
      </w:pPr>
    </w:p>
    <w:p w14:paraId="23B10691" w14:textId="77777777" w:rsidR="000B6CB7" w:rsidRPr="008A007F" w:rsidRDefault="000B6CB7" w:rsidP="000B6CB7">
      <w:pPr>
        <w:rPr>
          <w:rFonts w:ascii="Arial" w:hAnsi="Arial" w:cs="Arial"/>
          <w:sz w:val="36"/>
          <w:szCs w:val="36"/>
        </w:rPr>
      </w:pPr>
      <w:r w:rsidRPr="008A007F">
        <w:rPr>
          <w:rFonts w:ascii="Arial" w:hAnsi="Arial" w:cs="Arial"/>
          <w:sz w:val="36"/>
          <w:szCs w:val="36"/>
        </w:rPr>
        <w:t xml:space="preserve">The floor plan below shows the available space within the Changing Exhibition Gallery highlighted in green.  Exhibitions can use all or part of this space.  Below the plan are photographs of the Changing Exhibition Gallery. </w:t>
      </w:r>
    </w:p>
    <w:p w14:paraId="5955A238" w14:textId="77777777" w:rsidR="000B6CB7" w:rsidRPr="000252BC" w:rsidRDefault="000B6CB7" w:rsidP="000B6CB7"/>
    <w:p w14:paraId="453D2B5D" w14:textId="77777777" w:rsidR="000B6CB7" w:rsidRDefault="000B6CB7" w:rsidP="000B6CB7">
      <w:pPr>
        <w:pStyle w:val="Heading1"/>
        <w:rPr>
          <w:rFonts w:ascii="Arial" w:hAnsi="Arial" w:cs="Arial"/>
          <w:b w:val="0"/>
          <w:sz w:val="22"/>
          <w:szCs w:val="22"/>
        </w:rPr>
      </w:pPr>
      <w:r w:rsidRPr="00050172">
        <w:rPr>
          <w:rFonts w:ascii="Arial" w:hAnsi="Arial" w:cs="Arial"/>
          <w:b w:val="0"/>
          <w:sz w:val="22"/>
          <w:szCs w:val="22"/>
        </w:rPr>
        <w:t xml:space="preserve"> </w:t>
      </w:r>
    </w:p>
    <w:p w14:paraId="56B573A3" w14:textId="77777777" w:rsidR="000B6CB7" w:rsidRDefault="000B6CB7" w:rsidP="000B6CB7">
      <w:pPr>
        <w:pStyle w:val="Heading1"/>
        <w:rPr>
          <w:rFonts w:ascii="Arial" w:hAnsi="Arial" w:cs="Arial"/>
          <w:bCs w:val="0"/>
          <w:sz w:val="22"/>
          <w:szCs w:val="22"/>
        </w:rPr>
      </w:pPr>
      <w:r>
        <w:rPr>
          <w:rFonts w:ascii="Arial" w:hAnsi="Arial" w:cs="Arial"/>
          <w:bCs w:val="0"/>
          <w:noProof/>
          <w:sz w:val="22"/>
          <w:szCs w:val="22"/>
          <w:lang w:eastAsia="en-GB"/>
        </w:rPr>
        <w:drawing>
          <wp:inline distT="0" distB="0" distL="0" distR="0" wp14:anchorId="047CF2DF" wp14:editId="487E01D2">
            <wp:extent cx="6638925" cy="40576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638925" cy="4057650"/>
                    </a:xfrm>
                    <a:prstGeom prst="rect">
                      <a:avLst/>
                    </a:prstGeom>
                    <a:noFill/>
                    <a:ln>
                      <a:noFill/>
                    </a:ln>
                  </pic:spPr>
                </pic:pic>
              </a:graphicData>
            </a:graphic>
          </wp:inline>
        </w:drawing>
      </w:r>
    </w:p>
    <w:p w14:paraId="0A2220CA" w14:textId="77777777" w:rsidR="000B6CB7" w:rsidRDefault="000B6CB7" w:rsidP="000B6CB7">
      <w:pPr>
        <w:pStyle w:val="Heading1"/>
        <w:rPr>
          <w:rFonts w:ascii="Arial" w:hAnsi="Arial" w:cs="Arial"/>
          <w:bCs w:val="0"/>
          <w:sz w:val="22"/>
          <w:szCs w:val="22"/>
        </w:rPr>
      </w:pPr>
    </w:p>
    <w:p w14:paraId="5A50A06D" w14:textId="77777777" w:rsidR="000B6CB7" w:rsidRPr="0000163C" w:rsidRDefault="000B6CB7" w:rsidP="000B6CB7">
      <w:pPr>
        <w:rPr>
          <w:rFonts w:ascii="Arial" w:hAnsi="Arial" w:cs="Arial"/>
          <w:sz w:val="22"/>
          <w:szCs w:val="22"/>
        </w:rPr>
      </w:pPr>
    </w:p>
    <w:p w14:paraId="62275488" w14:textId="77777777" w:rsidR="000B6CB7" w:rsidRPr="0000163C" w:rsidRDefault="000B6CB7" w:rsidP="000B6CB7">
      <w:pPr>
        <w:tabs>
          <w:tab w:val="left" w:pos="9356"/>
          <w:tab w:val="left" w:pos="9923"/>
        </w:tabs>
      </w:pPr>
      <w:r>
        <w:t xml:space="preserve">      </w:t>
      </w:r>
      <w:r>
        <w:rPr>
          <w:noProof/>
          <w:lang w:eastAsia="en-GB"/>
        </w:rPr>
        <w:drawing>
          <wp:inline distT="0" distB="0" distL="0" distR="0" wp14:anchorId="2518A098" wp14:editId="3CD5AFC0">
            <wp:extent cx="5448300" cy="3724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48300" cy="3724275"/>
                    </a:xfrm>
                    <a:prstGeom prst="rect">
                      <a:avLst/>
                    </a:prstGeom>
                    <a:noFill/>
                    <a:ln>
                      <a:noFill/>
                    </a:ln>
                  </pic:spPr>
                </pic:pic>
              </a:graphicData>
            </a:graphic>
          </wp:inline>
        </w:drawing>
      </w:r>
    </w:p>
    <w:p w14:paraId="19E2C491" w14:textId="77777777" w:rsidR="000B6CB7" w:rsidRDefault="000B6CB7" w:rsidP="000B6CB7">
      <w:pPr>
        <w:pStyle w:val="Heading1"/>
        <w:rPr>
          <w:rFonts w:ascii="Arial" w:hAnsi="Arial" w:cs="Arial"/>
          <w:b w:val="0"/>
          <w:sz w:val="22"/>
          <w:szCs w:val="22"/>
        </w:rPr>
      </w:pPr>
      <w:r>
        <w:rPr>
          <w:rFonts w:ascii="Arial" w:hAnsi="Arial" w:cs="Arial"/>
          <w:b w:val="0"/>
          <w:sz w:val="22"/>
          <w:szCs w:val="22"/>
        </w:rPr>
        <w:t xml:space="preserve">              </w:t>
      </w:r>
    </w:p>
    <w:p w14:paraId="2B9BBC61" w14:textId="77777777" w:rsidR="000B6CB7" w:rsidRPr="0000163C" w:rsidRDefault="000B6CB7" w:rsidP="000B6CB7">
      <w:pPr>
        <w:pStyle w:val="Heading1"/>
        <w:rPr>
          <w:rFonts w:ascii="Arial" w:hAnsi="Arial" w:cs="Arial"/>
          <w:b w:val="0"/>
          <w:sz w:val="22"/>
          <w:szCs w:val="22"/>
        </w:rPr>
      </w:pPr>
      <w:r>
        <w:rPr>
          <w:rFonts w:ascii="Arial" w:hAnsi="Arial" w:cs="Arial"/>
          <w:b w:val="0"/>
          <w:sz w:val="22"/>
          <w:szCs w:val="22"/>
        </w:rPr>
        <w:t xml:space="preserve">             </w:t>
      </w:r>
      <w:r>
        <w:rPr>
          <w:rFonts w:ascii="Arial" w:hAnsi="Arial" w:cs="Arial"/>
          <w:b w:val="0"/>
          <w:noProof/>
          <w:sz w:val="22"/>
          <w:szCs w:val="22"/>
          <w:lang w:eastAsia="en-GB"/>
        </w:rPr>
        <w:drawing>
          <wp:inline distT="0" distB="0" distL="0" distR="0" wp14:anchorId="6CC42BFE" wp14:editId="3CD8A7E9">
            <wp:extent cx="5514975" cy="36671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14975" cy="3667125"/>
                    </a:xfrm>
                    <a:prstGeom prst="rect">
                      <a:avLst/>
                    </a:prstGeom>
                    <a:noFill/>
                    <a:ln>
                      <a:noFill/>
                    </a:ln>
                  </pic:spPr>
                </pic:pic>
              </a:graphicData>
            </a:graphic>
          </wp:inline>
        </w:drawing>
      </w:r>
    </w:p>
    <w:p w14:paraId="10969694" w14:textId="77777777" w:rsidR="000B6CB7" w:rsidRDefault="000B6CB7" w:rsidP="000B6CB7">
      <w:pPr>
        <w:pStyle w:val="Heading1"/>
        <w:rPr>
          <w:rFonts w:ascii="Arial" w:hAnsi="Arial" w:cs="Arial"/>
          <w:b w:val="0"/>
          <w:sz w:val="22"/>
          <w:szCs w:val="22"/>
        </w:rPr>
      </w:pPr>
    </w:p>
    <w:p w14:paraId="7C1B6E39" w14:textId="77777777" w:rsidR="000B6CB7" w:rsidRDefault="000B6CB7" w:rsidP="000B6CB7"/>
    <w:p w14:paraId="43608555" w14:textId="77777777" w:rsidR="000B6CB7" w:rsidRDefault="000B6CB7" w:rsidP="000B6CB7">
      <w:pPr>
        <w:ind w:right="968"/>
        <w:rPr>
          <w:rFonts w:ascii="Arial" w:hAnsi="Arial" w:cs="Arial"/>
          <w:bCs/>
          <w:sz w:val="22"/>
          <w:szCs w:val="22"/>
        </w:rPr>
      </w:pPr>
      <w:r>
        <w:t xml:space="preserve">     </w:t>
      </w:r>
      <w:r>
        <w:rPr>
          <w:rFonts w:ascii="Arial" w:hAnsi="Arial" w:cs="Arial"/>
          <w:bCs/>
          <w:noProof/>
          <w:sz w:val="22"/>
          <w:szCs w:val="22"/>
          <w:lang w:eastAsia="en-GB"/>
        </w:rPr>
        <w:drawing>
          <wp:inline distT="0" distB="0" distL="0" distR="0" wp14:anchorId="5EAE5A34" wp14:editId="61C75E72">
            <wp:extent cx="5562600" cy="37623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62600" cy="3762375"/>
                    </a:xfrm>
                    <a:prstGeom prst="rect">
                      <a:avLst/>
                    </a:prstGeom>
                    <a:noFill/>
                    <a:ln>
                      <a:noFill/>
                    </a:ln>
                  </pic:spPr>
                </pic:pic>
              </a:graphicData>
            </a:graphic>
          </wp:inline>
        </w:drawing>
      </w:r>
    </w:p>
    <w:p w14:paraId="68E7D4D5" w14:textId="77777777" w:rsidR="000B6CB7" w:rsidRDefault="000B6CB7" w:rsidP="000B6CB7">
      <w:pPr>
        <w:rPr>
          <w:rFonts w:ascii="Arial" w:hAnsi="Arial" w:cs="Arial"/>
          <w:bCs/>
          <w:sz w:val="22"/>
          <w:szCs w:val="22"/>
        </w:rPr>
      </w:pPr>
    </w:p>
    <w:p w14:paraId="20DCF01C" w14:textId="77777777" w:rsidR="000B6CB7" w:rsidRDefault="000B6CB7" w:rsidP="000B6CB7">
      <w:pPr>
        <w:ind w:left="709" w:hanging="709"/>
      </w:pPr>
      <w:r>
        <w:rPr>
          <w:rFonts w:ascii="Arial" w:hAnsi="Arial" w:cs="Arial"/>
          <w:bCs/>
          <w:sz w:val="22"/>
          <w:szCs w:val="22"/>
        </w:rPr>
        <w:t xml:space="preserve">            </w:t>
      </w:r>
      <w:r>
        <w:rPr>
          <w:rFonts w:ascii="Arial" w:hAnsi="Arial" w:cs="Arial"/>
          <w:bCs/>
          <w:noProof/>
          <w:sz w:val="22"/>
          <w:szCs w:val="22"/>
          <w:lang w:eastAsia="en-GB"/>
        </w:rPr>
        <w:drawing>
          <wp:inline distT="0" distB="0" distL="0" distR="0" wp14:anchorId="387F2849" wp14:editId="01394F71">
            <wp:extent cx="5553075" cy="35337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53075" cy="3533775"/>
                    </a:xfrm>
                    <a:prstGeom prst="rect">
                      <a:avLst/>
                    </a:prstGeom>
                    <a:noFill/>
                    <a:ln>
                      <a:noFill/>
                    </a:ln>
                  </pic:spPr>
                </pic:pic>
              </a:graphicData>
            </a:graphic>
          </wp:inline>
        </w:drawing>
      </w:r>
    </w:p>
    <w:p w14:paraId="56F417E5" w14:textId="77777777" w:rsidR="000B6CB7" w:rsidRDefault="000B6CB7" w:rsidP="000B6CB7">
      <w:r>
        <w:t xml:space="preserve">     </w:t>
      </w:r>
    </w:p>
    <w:p w14:paraId="6D458F18" w14:textId="77777777" w:rsidR="000B6CB7" w:rsidRDefault="000B6CB7" w:rsidP="000B6CB7"/>
    <w:p w14:paraId="208F82EF" w14:textId="77777777" w:rsidR="000B6CB7" w:rsidRPr="0000163C" w:rsidRDefault="000B6CB7" w:rsidP="000B6CB7">
      <w:r>
        <w:t xml:space="preserve">     </w:t>
      </w:r>
      <w:r>
        <w:rPr>
          <w:noProof/>
          <w:lang w:eastAsia="en-GB"/>
        </w:rPr>
        <w:drawing>
          <wp:inline distT="0" distB="0" distL="0" distR="0" wp14:anchorId="0EA94A24" wp14:editId="0F8E0160">
            <wp:extent cx="5600700" cy="36671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00700" cy="3667125"/>
                    </a:xfrm>
                    <a:prstGeom prst="rect">
                      <a:avLst/>
                    </a:prstGeom>
                    <a:noFill/>
                    <a:ln>
                      <a:noFill/>
                    </a:ln>
                  </pic:spPr>
                </pic:pic>
              </a:graphicData>
            </a:graphic>
          </wp:inline>
        </w:drawing>
      </w:r>
    </w:p>
    <w:p w14:paraId="3C9EBE00" w14:textId="77777777" w:rsidR="000B6CB7" w:rsidRDefault="000B6CB7" w:rsidP="000B6CB7">
      <w:pPr>
        <w:pStyle w:val="Heading1"/>
        <w:rPr>
          <w:rFonts w:ascii="Arial" w:hAnsi="Arial" w:cs="Arial"/>
          <w:bCs w:val="0"/>
          <w:sz w:val="22"/>
          <w:szCs w:val="22"/>
        </w:rPr>
      </w:pPr>
      <w:r>
        <w:rPr>
          <w:rFonts w:ascii="Arial" w:hAnsi="Arial" w:cs="Arial"/>
          <w:bCs w:val="0"/>
          <w:sz w:val="22"/>
          <w:szCs w:val="22"/>
        </w:rPr>
        <w:t xml:space="preserve">    </w:t>
      </w:r>
    </w:p>
    <w:p w14:paraId="30EBE22A" w14:textId="77777777" w:rsidR="000B6CB7" w:rsidRPr="0022023B" w:rsidRDefault="000B6CB7" w:rsidP="000B6CB7"/>
    <w:p w14:paraId="645028C4" w14:textId="77777777" w:rsidR="000B6CB7" w:rsidRDefault="000B6CB7" w:rsidP="000B6CB7">
      <w:pPr>
        <w:rPr>
          <w:rFonts w:ascii="Arial" w:hAnsi="Arial" w:cs="Arial"/>
          <w:sz w:val="22"/>
          <w:szCs w:val="22"/>
        </w:rPr>
      </w:pPr>
    </w:p>
    <w:p w14:paraId="7238DA4A" w14:textId="77777777" w:rsidR="000B6CB7" w:rsidRDefault="000B6CB7" w:rsidP="000B6CB7">
      <w:pPr>
        <w:rPr>
          <w:rFonts w:ascii="Arial" w:hAnsi="Arial" w:cs="Arial"/>
          <w:b/>
          <w:sz w:val="28"/>
          <w:szCs w:val="28"/>
        </w:rPr>
      </w:pPr>
    </w:p>
    <w:p w14:paraId="0A1B4917" w14:textId="77777777" w:rsidR="000B6CB7" w:rsidRPr="008A007F" w:rsidRDefault="000B6CB7" w:rsidP="000B6CB7">
      <w:pPr>
        <w:rPr>
          <w:rFonts w:ascii="Arial" w:hAnsi="Arial" w:cs="Arial"/>
          <w:b/>
          <w:sz w:val="36"/>
          <w:szCs w:val="36"/>
        </w:rPr>
      </w:pPr>
      <w:r w:rsidRPr="008A007F">
        <w:rPr>
          <w:rFonts w:ascii="Arial" w:hAnsi="Arial" w:cs="Arial"/>
          <w:b/>
          <w:sz w:val="36"/>
          <w:szCs w:val="36"/>
        </w:rPr>
        <w:t>Marketing community exhibitions and events in PHM’s public programme</w:t>
      </w:r>
    </w:p>
    <w:p w14:paraId="53CFA2BD" w14:textId="77777777" w:rsidR="000B6CB7" w:rsidRPr="008A007F" w:rsidRDefault="000B6CB7" w:rsidP="000B6CB7">
      <w:pPr>
        <w:rPr>
          <w:rFonts w:ascii="Arial" w:hAnsi="Arial" w:cs="Arial"/>
          <w:sz w:val="36"/>
          <w:szCs w:val="36"/>
        </w:rPr>
      </w:pPr>
    </w:p>
    <w:p w14:paraId="5FA30D04" w14:textId="77777777" w:rsidR="000B6CB7" w:rsidRPr="008A007F" w:rsidRDefault="000B6CB7" w:rsidP="000B6CB7">
      <w:pPr>
        <w:pStyle w:val="ListParagraph"/>
        <w:numPr>
          <w:ilvl w:val="0"/>
          <w:numId w:val="5"/>
        </w:numPr>
        <w:rPr>
          <w:rFonts w:ascii="Arial" w:hAnsi="Arial" w:cs="Arial"/>
          <w:sz w:val="36"/>
          <w:szCs w:val="36"/>
        </w:rPr>
      </w:pPr>
      <w:r w:rsidRPr="008A007F">
        <w:rPr>
          <w:rFonts w:ascii="Arial" w:hAnsi="Arial" w:cs="Arial"/>
          <w:sz w:val="36"/>
          <w:szCs w:val="36"/>
        </w:rPr>
        <w:t>PHM’s Communications &amp; Marketing Team will assist in promoting the exhibition to the public where possible.</w:t>
      </w:r>
    </w:p>
    <w:p w14:paraId="0D3742ED" w14:textId="77777777" w:rsidR="000B6CB7" w:rsidRPr="008A007F" w:rsidRDefault="000B6CB7" w:rsidP="000B6CB7">
      <w:pPr>
        <w:pStyle w:val="ListParagraph"/>
        <w:ind w:left="360"/>
        <w:rPr>
          <w:rFonts w:ascii="Arial" w:hAnsi="Arial" w:cs="Arial"/>
          <w:sz w:val="36"/>
          <w:szCs w:val="36"/>
        </w:rPr>
      </w:pPr>
    </w:p>
    <w:p w14:paraId="1C0F23DD" w14:textId="52AA4CE4" w:rsidR="000B6CB7" w:rsidRPr="008A007F" w:rsidRDefault="000B6CB7" w:rsidP="000B6CB7">
      <w:pPr>
        <w:pStyle w:val="ListParagraph"/>
        <w:numPr>
          <w:ilvl w:val="0"/>
          <w:numId w:val="5"/>
        </w:numPr>
        <w:rPr>
          <w:rFonts w:ascii="Arial" w:hAnsi="Arial" w:cs="Arial"/>
          <w:sz w:val="36"/>
          <w:szCs w:val="36"/>
        </w:rPr>
      </w:pPr>
      <w:r w:rsidRPr="008A007F">
        <w:rPr>
          <w:rFonts w:ascii="Arial" w:hAnsi="Arial" w:cs="Arial"/>
          <w:sz w:val="36"/>
          <w:szCs w:val="36"/>
        </w:rPr>
        <w:t xml:space="preserve">All promotional material (exhibition preview invites, flyers, postcards, posters, press releases </w:t>
      </w:r>
      <w:r w:rsidR="00C46538" w:rsidRPr="008A007F">
        <w:rPr>
          <w:rFonts w:ascii="Arial" w:hAnsi="Arial" w:cs="Arial"/>
          <w:sz w:val="36"/>
          <w:szCs w:val="36"/>
        </w:rPr>
        <w:t>etc.</w:t>
      </w:r>
      <w:r w:rsidRPr="008A007F">
        <w:rPr>
          <w:rFonts w:ascii="Arial" w:hAnsi="Arial" w:cs="Arial"/>
          <w:sz w:val="36"/>
          <w:szCs w:val="36"/>
        </w:rPr>
        <w:t xml:space="preserve">) using the museum name must be approved by PHM’s Communications &amp; Marketing Team before going to print/being circulated. </w:t>
      </w:r>
    </w:p>
    <w:p w14:paraId="0BDF9DBF" w14:textId="77777777" w:rsidR="000B6CB7" w:rsidRPr="008A007F" w:rsidRDefault="000B6CB7" w:rsidP="000B6CB7">
      <w:pPr>
        <w:rPr>
          <w:rFonts w:ascii="Arial" w:hAnsi="Arial" w:cs="Arial"/>
          <w:sz w:val="36"/>
          <w:szCs w:val="36"/>
        </w:rPr>
      </w:pPr>
    </w:p>
    <w:p w14:paraId="1CB34E4E" w14:textId="77777777" w:rsidR="000B6CB7" w:rsidRPr="008A007F" w:rsidRDefault="000B6CB7" w:rsidP="000B6CB7">
      <w:pPr>
        <w:numPr>
          <w:ilvl w:val="0"/>
          <w:numId w:val="5"/>
        </w:numPr>
        <w:rPr>
          <w:rFonts w:ascii="Arial" w:hAnsi="Arial" w:cs="Arial"/>
          <w:sz w:val="36"/>
          <w:szCs w:val="36"/>
        </w:rPr>
      </w:pPr>
      <w:r w:rsidRPr="008A007F">
        <w:rPr>
          <w:rFonts w:ascii="Arial" w:hAnsi="Arial" w:cs="Arial"/>
          <w:sz w:val="36"/>
          <w:szCs w:val="36"/>
        </w:rPr>
        <w:t xml:space="preserve">If you wish to have an opening event for your exhibition this can be organised in advance through your PHM Programme Team contact.  All events at PHM requiring catering use the services of </w:t>
      </w:r>
      <w:proofErr w:type="gramStart"/>
      <w:r w:rsidRPr="008A007F">
        <w:rPr>
          <w:rFonts w:ascii="Arial" w:hAnsi="Arial" w:cs="Arial"/>
          <w:sz w:val="36"/>
          <w:szCs w:val="36"/>
        </w:rPr>
        <w:t>our</w:t>
      </w:r>
      <w:proofErr w:type="gramEnd"/>
      <w:r w:rsidRPr="008A007F">
        <w:rPr>
          <w:rFonts w:ascii="Arial" w:hAnsi="Arial" w:cs="Arial"/>
          <w:sz w:val="36"/>
          <w:szCs w:val="36"/>
        </w:rPr>
        <w:t xml:space="preserve"> in house caterers </w:t>
      </w:r>
      <w:proofErr w:type="spellStart"/>
      <w:r w:rsidRPr="008A007F">
        <w:rPr>
          <w:rFonts w:ascii="Arial" w:hAnsi="Arial" w:cs="Arial"/>
          <w:sz w:val="36"/>
          <w:szCs w:val="36"/>
        </w:rPr>
        <w:t>CH&amp;Co</w:t>
      </w:r>
      <w:proofErr w:type="spellEnd"/>
      <w:r w:rsidRPr="008A007F">
        <w:rPr>
          <w:rFonts w:ascii="Arial" w:hAnsi="Arial" w:cs="Arial"/>
          <w:sz w:val="36"/>
          <w:szCs w:val="36"/>
        </w:rPr>
        <w:t xml:space="preserve"> who manage The Left Bank cafe bar and support the museum’s Venue Hire service, a vital source of income generation for the museum.  No other catering can be used as this breaches the museum’s contract with the caterers.  External exhibition organisers will be required to pay for any catering before the event takes place.</w:t>
      </w:r>
    </w:p>
    <w:p w14:paraId="25CFB65E" w14:textId="77777777" w:rsidR="000B6CB7" w:rsidRPr="008A007F" w:rsidRDefault="000B6CB7" w:rsidP="000B6CB7">
      <w:pPr>
        <w:ind w:left="294"/>
        <w:rPr>
          <w:rFonts w:ascii="Arial" w:hAnsi="Arial" w:cs="Arial"/>
          <w:sz w:val="36"/>
          <w:szCs w:val="36"/>
        </w:rPr>
      </w:pPr>
    </w:p>
    <w:p w14:paraId="2C93F82F" w14:textId="77777777" w:rsidR="000B6CB7" w:rsidRPr="008A007F" w:rsidRDefault="000B6CB7" w:rsidP="000B6CB7">
      <w:pPr>
        <w:numPr>
          <w:ilvl w:val="0"/>
          <w:numId w:val="2"/>
        </w:numPr>
        <w:tabs>
          <w:tab w:val="clear" w:pos="360"/>
          <w:tab w:val="num" w:pos="294"/>
        </w:tabs>
        <w:ind w:left="294"/>
        <w:rPr>
          <w:rFonts w:ascii="Arial" w:hAnsi="Arial" w:cs="Arial"/>
          <w:sz w:val="36"/>
          <w:szCs w:val="36"/>
        </w:rPr>
      </w:pPr>
      <w:r w:rsidRPr="008A007F">
        <w:rPr>
          <w:rFonts w:ascii="Arial" w:hAnsi="Arial" w:cs="Arial"/>
          <w:sz w:val="36"/>
          <w:szCs w:val="36"/>
        </w:rPr>
        <w:t>If you wish to run public events such as talks or workshops as part of the exhibition, these can be arranged with PHM’s Programme Team.  If your event proposals are feasible and fit within PHM’s public programme, the Communications &amp; Marketing Team will assist in promoting your event to the public where possible.</w:t>
      </w:r>
    </w:p>
    <w:p w14:paraId="43A4FA37" w14:textId="77777777" w:rsidR="000B6CB7" w:rsidRPr="008A007F" w:rsidRDefault="000B6CB7" w:rsidP="000B6CB7">
      <w:pPr>
        <w:ind w:left="294"/>
        <w:rPr>
          <w:rFonts w:ascii="Arial" w:hAnsi="Arial" w:cs="Arial"/>
          <w:sz w:val="36"/>
          <w:szCs w:val="36"/>
        </w:rPr>
      </w:pPr>
    </w:p>
    <w:p w14:paraId="2B1FF356" w14:textId="77777777" w:rsidR="000B6CB7" w:rsidRDefault="000B6CB7" w:rsidP="000B6CB7">
      <w:pPr>
        <w:rPr>
          <w:rFonts w:ascii="Arial" w:hAnsi="Arial" w:cs="Arial"/>
          <w:b/>
          <w:sz w:val="28"/>
          <w:szCs w:val="28"/>
        </w:rPr>
      </w:pPr>
    </w:p>
    <w:p w14:paraId="03C6FE8A" w14:textId="77777777" w:rsidR="000B6CB7" w:rsidRDefault="000B6CB7" w:rsidP="000B6CB7">
      <w:pPr>
        <w:rPr>
          <w:rFonts w:ascii="Arial" w:hAnsi="Arial" w:cs="Arial"/>
          <w:b/>
          <w:sz w:val="28"/>
          <w:szCs w:val="28"/>
        </w:rPr>
      </w:pPr>
    </w:p>
    <w:p w14:paraId="041FB4E0" w14:textId="77777777" w:rsidR="000B6CB7" w:rsidRPr="008B5B63" w:rsidRDefault="000B6CB7" w:rsidP="000B6CB7">
      <w:pPr>
        <w:numPr>
          <w:ilvl w:val="0"/>
          <w:numId w:val="4"/>
        </w:numPr>
        <w:rPr>
          <w:rFonts w:ascii="Arial" w:hAnsi="Arial" w:cs="Arial"/>
          <w:sz w:val="22"/>
          <w:szCs w:val="22"/>
        </w:rPr>
        <w:sectPr w:rsidR="000B6CB7" w:rsidRPr="008B5B63" w:rsidSect="000E33FE">
          <w:footerReference w:type="default" r:id="rId13"/>
          <w:pgSz w:w="11906" w:h="16838"/>
          <w:pgMar w:top="720" w:right="720" w:bottom="720" w:left="720" w:header="709" w:footer="709" w:gutter="0"/>
          <w:cols w:space="708"/>
          <w:titlePg/>
          <w:docGrid w:linePitch="360"/>
        </w:sectPr>
      </w:pPr>
    </w:p>
    <w:p w14:paraId="4F6AA674" w14:textId="77777777" w:rsidR="000B6CB7" w:rsidRPr="00C67F71" w:rsidRDefault="000B6CB7" w:rsidP="000B6CB7">
      <w:pPr>
        <w:rPr>
          <w:rFonts w:ascii="Arial" w:hAnsi="Arial" w:cs="Arial"/>
          <w:sz w:val="22"/>
          <w:szCs w:val="22"/>
        </w:rPr>
      </w:pPr>
    </w:p>
    <w:p w14:paraId="49808901" w14:textId="77777777" w:rsidR="00680CAD" w:rsidRDefault="00680CAD"/>
    <w:sectPr w:rsidR="00680CAD" w:rsidSect="00D73C36">
      <w:type w:val="continuous"/>
      <w:pgSz w:w="11906" w:h="16838"/>
      <w:pgMar w:top="1440" w:right="1797" w:bottom="1440" w:left="1797" w:header="709" w:footer="709" w:gutter="0"/>
      <w:cols w:num="2"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FEA75F" w14:textId="77777777" w:rsidR="00227AE5" w:rsidRDefault="00B01EEE">
      <w:r>
        <w:separator/>
      </w:r>
    </w:p>
  </w:endnote>
  <w:endnote w:type="continuationSeparator" w:id="0">
    <w:p w14:paraId="6AFA6457" w14:textId="77777777" w:rsidR="00227AE5" w:rsidRDefault="00B01E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venir 55">
    <w:altName w:val="Courier New"/>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1542BC" w14:textId="6BE4457C" w:rsidR="00242EF7" w:rsidRPr="0096155F" w:rsidRDefault="000B6CB7" w:rsidP="0096155F">
    <w:pPr>
      <w:pStyle w:val="Footer"/>
      <w:jc w:val="right"/>
    </w:pPr>
    <w:r w:rsidRPr="0096155F">
      <w:rPr>
        <w:rFonts w:ascii="Arial" w:hAnsi="Arial" w:cs="Arial"/>
        <w:sz w:val="18"/>
        <w:szCs w:val="18"/>
      </w:rPr>
      <w:t xml:space="preserve">Page </w:t>
    </w:r>
    <w:r w:rsidRPr="0096155F">
      <w:rPr>
        <w:rFonts w:ascii="Arial" w:hAnsi="Arial" w:cs="Arial"/>
        <w:b/>
        <w:bCs/>
        <w:sz w:val="18"/>
        <w:szCs w:val="18"/>
      </w:rPr>
      <w:fldChar w:fldCharType="begin"/>
    </w:r>
    <w:r w:rsidRPr="0096155F">
      <w:rPr>
        <w:rFonts w:ascii="Arial" w:hAnsi="Arial" w:cs="Arial"/>
        <w:b/>
        <w:bCs/>
        <w:sz w:val="18"/>
        <w:szCs w:val="18"/>
      </w:rPr>
      <w:instrText xml:space="preserve"> PAGE </w:instrText>
    </w:r>
    <w:r w:rsidRPr="0096155F">
      <w:rPr>
        <w:rFonts w:ascii="Arial" w:hAnsi="Arial" w:cs="Arial"/>
        <w:b/>
        <w:bCs/>
        <w:sz w:val="18"/>
        <w:szCs w:val="18"/>
      </w:rPr>
      <w:fldChar w:fldCharType="separate"/>
    </w:r>
    <w:r w:rsidR="005060E5">
      <w:rPr>
        <w:rFonts w:ascii="Arial" w:hAnsi="Arial" w:cs="Arial"/>
        <w:b/>
        <w:bCs/>
        <w:noProof/>
        <w:sz w:val="18"/>
        <w:szCs w:val="18"/>
      </w:rPr>
      <w:t>9</w:t>
    </w:r>
    <w:r w:rsidRPr="0096155F">
      <w:rPr>
        <w:rFonts w:ascii="Arial" w:hAnsi="Arial" w:cs="Arial"/>
        <w:b/>
        <w:bCs/>
        <w:sz w:val="18"/>
        <w:szCs w:val="18"/>
      </w:rPr>
      <w:fldChar w:fldCharType="end"/>
    </w:r>
    <w:r w:rsidRPr="0096155F">
      <w:rPr>
        <w:rFonts w:ascii="Arial" w:hAnsi="Arial" w:cs="Arial"/>
        <w:sz w:val="18"/>
        <w:szCs w:val="18"/>
      </w:rPr>
      <w:t xml:space="preserve"> of </w:t>
    </w:r>
    <w:r w:rsidRPr="0096155F">
      <w:rPr>
        <w:rFonts w:ascii="Arial" w:hAnsi="Arial" w:cs="Arial"/>
        <w:b/>
        <w:bCs/>
        <w:sz w:val="18"/>
        <w:szCs w:val="18"/>
      </w:rPr>
      <w:fldChar w:fldCharType="begin"/>
    </w:r>
    <w:r w:rsidRPr="0096155F">
      <w:rPr>
        <w:rFonts w:ascii="Arial" w:hAnsi="Arial" w:cs="Arial"/>
        <w:b/>
        <w:bCs/>
        <w:sz w:val="18"/>
        <w:szCs w:val="18"/>
      </w:rPr>
      <w:instrText xml:space="preserve"> NUMPAGES  </w:instrText>
    </w:r>
    <w:r w:rsidRPr="0096155F">
      <w:rPr>
        <w:rFonts w:ascii="Arial" w:hAnsi="Arial" w:cs="Arial"/>
        <w:b/>
        <w:bCs/>
        <w:sz w:val="18"/>
        <w:szCs w:val="18"/>
      </w:rPr>
      <w:fldChar w:fldCharType="separate"/>
    </w:r>
    <w:r w:rsidR="005060E5">
      <w:rPr>
        <w:rFonts w:ascii="Arial" w:hAnsi="Arial" w:cs="Arial"/>
        <w:b/>
        <w:bCs/>
        <w:noProof/>
        <w:sz w:val="18"/>
        <w:szCs w:val="18"/>
      </w:rPr>
      <w:t>9</w:t>
    </w:r>
    <w:r w:rsidRPr="0096155F">
      <w:rPr>
        <w:rFonts w:ascii="Arial" w:hAnsi="Arial" w:cs="Arial"/>
        <w:b/>
        <w:bCs/>
        <w:sz w:val="18"/>
        <w:szCs w:val="18"/>
      </w:rPr>
      <w:fldChar w:fldCharType="end"/>
    </w:r>
  </w:p>
  <w:p w14:paraId="08AE0024" w14:textId="77777777" w:rsidR="00242EF7" w:rsidRDefault="005060E5">
    <w:pPr>
      <w:pStyle w:val="Footer"/>
      <w:rPr>
        <w:rFonts w:ascii="Arial" w:hAnsi="Arial" w:cs="Arial"/>
        <w:color w:val="999999"/>
        <w:sz w:val="16"/>
        <w:lang w:val="en-US"/>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0EFD32" w14:textId="77777777" w:rsidR="00227AE5" w:rsidRDefault="00B01EEE">
      <w:r>
        <w:separator/>
      </w:r>
    </w:p>
  </w:footnote>
  <w:footnote w:type="continuationSeparator" w:id="0">
    <w:p w14:paraId="1CD32E98" w14:textId="77777777" w:rsidR="00227AE5" w:rsidRDefault="00B01EEE">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45D01"/>
    <w:multiLevelType w:val="hybridMultilevel"/>
    <w:tmpl w:val="391C5240"/>
    <w:lvl w:ilvl="0" w:tplc="F9F61BC8">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080"/>
        </w:tabs>
        <w:ind w:left="1080" w:hanging="360"/>
      </w:pPr>
      <w:rPr>
        <w:rFonts w:ascii="Courier New" w:hAnsi="Courier New" w:hint="default"/>
      </w:rPr>
    </w:lvl>
    <w:lvl w:ilvl="2" w:tplc="04090001">
      <w:start w:val="1"/>
      <w:numFmt w:val="bullet"/>
      <w:lvlText w:val=""/>
      <w:lvlJc w:val="left"/>
      <w:pPr>
        <w:tabs>
          <w:tab w:val="num" w:pos="1800"/>
        </w:tabs>
        <w:ind w:left="1800" w:hanging="360"/>
      </w:pPr>
      <w:rPr>
        <w:rFonts w:ascii="Symbol" w:hAnsi="Symbol"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2D7805C8"/>
    <w:multiLevelType w:val="hybridMultilevel"/>
    <w:tmpl w:val="05C4693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2FD65EE6"/>
    <w:multiLevelType w:val="hybridMultilevel"/>
    <w:tmpl w:val="B3402CB0"/>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35CF0263"/>
    <w:multiLevelType w:val="hybridMultilevel"/>
    <w:tmpl w:val="45821888"/>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4867689A"/>
    <w:multiLevelType w:val="hybridMultilevel"/>
    <w:tmpl w:val="371C8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F242088"/>
    <w:multiLevelType w:val="hybridMultilevel"/>
    <w:tmpl w:val="4CBC36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ABD3178"/>
    <w:multiLevelType w:val="hybridMultilevel"/>
    <w:tmpl w:val="3D788C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0"/>
  </w:num>
  <w:num w:numId="2">
    <w:abstractNumId w:val="3"/>
  </w:num>
  <w:num w:numId="3">
    <w:abstractNumId w:val="2"/>
  </w:num>
  <w:num w:numId="4">
    <w:abstractNumId w:val="1"/>
  </w:num>
  <w:num w:numId="5">
    <w:abstractNumId w:val="6"/>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CB7"/>
    <w:rsid w:val="000B6CB7"/>
    <w:rsid w:val="00227AE5"/>
    <w:rsid w:val="005060E5"/>
    <w:rsid w:val="00640FCC"/>
    <w:rsid w:val="00680CAD"/>
    <w:rsid w:val="008A007F"/>
    <w:rsid w:val="009F271B"/>
    <w:rsid w:val="00B01EEE"/>
    <w:rsid w:val="00C46538"/>
    <w:rsid w:val="00D71E23"/>
    <w:rsid w:val="00E957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7175CA"/>
  <w15:chartTrackingRefBased/>
  <w15:docId w15:val="{8CC63F4B-6E1F-4615-8EB1-E6FA37C250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6CB7"/>
    <w:pPr>
      <w:spacing w:after="0" w:line="240" w:lineRule="auto"/>
    </w:pPr>
    <w:rPr>
      <w:rFonts w:ascii="Avenir 55" w:eastAsia="Times New Roman" w:hAnsi="Avenir 55" w:cs="Times New Roman"/>
      <w:sz w:val="24"/>
      <w:szCs w:val="24"/>
    </w:rPr>
  </w:style>
  <w:style w:type="paragraph" w:styleId="Heading1">
    <w:name w:val="heading 1"/>
    <w:basedOn w:val="Normal"/>
    <w:next w:val="Normal"/>
    <w:link w:val="Heading1Char"/>
    <w:qFormat/>
    <w:rsid w:val="000B6CB7"/>
    <w:pPr>
      <w:keepNext/>
      <w:outlineLvl w:val="0"/>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B6CB7"/>
    <w:rPr>
      <w:rFonts w:ascii="Avenir 55" w:eastAsia="Times New Roman" w:hAnsi="Avenir 55" w:cs="Times New Roman"/>
      <w:b/>
      <w:bCs/>
      <w:sz w:val="24"/>
      <w:szCs w:val="24"/>
    </w:rPr>
  </w:style>
  <w:style w:type="paragraph" w:styleId="Header">
    <w:name w:val="header"/>
    <w:basedOn w:val="Normal"/>
    <w:link w:val="HeaderChar"/>
    <w:semiHidden/>
    <w:rsid w:val="000B6CB7"/>
    <w:pPr>
      <w:tabs>
        <w:tab w:val="center" w:pos="4153"/>
        <w:tab w:val="right" w:pos="8306"/>
      </w:tabs>
    </w:pPr>
  </w:style>
  <w:style w:type="character" w:customStyle="1" w:styleId="HeaderChar">
    <w:name w:val="Header Char"/>
    <w:basedOn w:val="DefaultParagraphFont"/>
    <w:link w:val="Header"/>
    <w:semiHidden/>
    <w:rsid w:val="000B6CB7"/>
    <w:rPr>
      <w:rFonts w:ascii="Avenir 55" w:eastAsia="Times New Roman" w:hAnsi="Avenir 55" w:cs="Times New Roman"/>
      <w:sz w:val="24"/>
      <w:szCs w:val="24"/>
    </w:rPr>
  </w:style>
  <w:style w:type="paragraph" w:styleId="Footer">
    <w:name w:val="footer"/>
    <w:basedOn w:val="Normal"/>
    <w:link w:val="FooterChar"/>
    <w:uiPriority w:val="99"/>
    <w:rsid w:val="000B6CB7"/>
    <w:pPr>
      <w:tabs>
        <w:tab w:val="center" w:pos="4153"/>
        <w:tab w:val="right" w:pos="8306"/>
      </w:tabs>
    </w:pPr>
    <w:rPr>
      <w:lang w:val="x-none"/>
    </w:rPr>
  </w:style>
  <w:style w:type="character" w:customStyle="1" w:styleId="FooterChar">
    <w:name w:val="Footer Char"/>
    <w:basedOn w:val="DefaultParagraphFont"/>
    <w:link w:val="Footer"/>
    <w:uiPriority w:val="99"/>
    <w:rsid w:val="000B6CB7"/>
    <w:rPr>
      <w:rFonts w:ascii="Avenir 55" w:eastAsia="Times New Roman" w:hAnsi="Avenir 55" w:cs="Times New Roman"/>
      <w:sz w:val="24"/>
      <w:szCs w:val="24"/>
      <w:lang w:val="x-none"/>
    </w:rPr>
  </w:style>
  <w:style w:type="paragraph" w:styleId="ListParagraph">
    <w:name w:val="List Paragraph"/>
    <w:basedOn w:val="Normal"/>
    <w:uiPriority w:val="34"/>
    <w:qFormat/>
    <w:rsid w:val="000B6CB7"/>
    <w:pPr>
      <w:ind w:left="720"/>
    </w:pPr>
  </w:style>
  <w:style w:type="character" w:styleId="CommentReference">
    <w:name w:val="annotation reference"/>
    <w:uiPriority w:val="99"/>
    <w:semiHidden/>
    <w:unhideWhenUsed/>
    <w:rsid w:val="000B6CB7"/>
    <w:rPr>
      <w:sz w:val="16"/>
      <w:szCs w:val="16"/>
    </w:rPr>
  </w:style>
  <w:style w:type="paragraph" w:styleId="CommentText">
    <w:name w:val="annotation text"/>
    <w:basedOn w:val="Normal"/>
    <w:link w:val="CommentTextChar"/>
    <w:uiPriority w:val="99"/>
    <w:semiHidden/>
    <w:unhideWhenUsed/>
    <w:rsid w:val="000B6CB7"/>
    <w:rPr>
      <w:sz w:val="20"/>
      <w:szCs w:val="20"/>
      <w:lang w:val="x-none"/>
    </w:rPr>
  </w:style>
  <w:style w:type="character" w:customStyle="1" w:styleId="CommentTextChar">
    <w:name w:val="Comment Text Char"/>
    <w:basedOn w:val="DefaultParagraphFont"/>
    <w:link w:val="CommentText"/>
    <w:uiPriority w:val="99"/>
    <w:semiHidden/>
    <w:rsid w:val="000B6CB7"/>
    <w:rPr>
      <w:rFonts w:ascii="Avenir 55" w:eastAsia="Times New Roman" w:hAnsi="Avenir 55" w:cs="Times New Roman"/>
      <w:sz w:val="20"/>
      <w:szCs w:val="20"/>
      <w:lang w:val="x-none"/>
    </w:rPr>
  </w:style>
  <w:style w:type="paragraph" w:customStyle="1" w:styleId="xxmsonormal">
    <w:name w:val="xxmsonormal"/>
    <w:basedOn w:val="Normal"/>
    <w:uiPriority w:val="99"/>
    <w:rsid w:val="000B6CB7"/>
    <w:pPr>
      <w:spacing w:before="100" w:beforeAutospacing="1" w:after="100" w:afterAutospacing="1"/>
    </w:pPr>
    <w:rPr>
      <w:rFonts w:ascii="Times New Roman" w:eastAsia="Calibri" w:hAnsi="Times New Roman"/>
      <w:lang w:eastAsia="en-GB"/>
    </w:rPr>
  </w:style>
  <w:style w:type="paragraph" w:styleId="BalloonText">
    <w:name w:val="Balloon Text"/>
    <w:basedOn w:val="Normal"/>
    <w:link w:val="BalloonTextChar"/>
    <w:uiPriority w:val="99"/>
    <w:semiHidden/>
    <w:unhideWhenUsed/>
    <w:rsid w:val="000B6CB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6CB7"/>
    <w:rPr>
      <w:rFonts w:ascii="Segoe UI" w:eastAsia="Times New Roman" w:hAnsi="Segoe UI" w:cs="Segoe UI"/>
      <w:sz w:val="18"/>
      <w:szCs w:val="18"/>
    </w:rPr>
  </w:style>
  <w:style w:type="paragraph" w:styleId="CommentSubject">
    <w:name w:val="annotation subject"/>
    <w:basedOn w:val="CommentText"/>
    <w:next w:val="CommentText"/>
    <w:link w:val="CommentSubjectChar"/>
    <w:uiPriority w:val="99"/>
    <w:semiHidden/>
    <w:unhideWhenUsed/>
    <w:rsid w:val="000B6CB7"/>
    <w:rPr>
      <w:b/>
      <w:bCs/>
      <w:lang w:val="en-GB"/>
    </w:rPr>
  </w:style>
  <w:style w:type="character" w:customStyle="1" w:styleId="CommentSubjectChar">
    <w:name w:val="Comment Subject Char"/>
    <w:basedOn w:val="CommentTextChar"/>
    <w:link w:val="CommentSubject"/>
    <w:uiPriority w:val="99"/>
    <w:semiHidden/>
    <w:rsid w:val="000B6CB7"/>
    <w:rPr>
      <w:rFonts w:ascii="Avenir 55" w:eastAsia="Times New Roman" w:hAnsi="Avenir 55" w:cs="Times New Roman"/>
      <w:b/>
      <w:bCs/>
      <w:sz w:val="20"/>
      <w:szCs w:val="20"/>
      <w:lang w:val="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9</Pages>
  <Words>1034</Words>
  <Characters>5895</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Zofia Kufeldt</dc:creator>
  <cp:keywords/>
  <dc:description/>
  <cp:lastModifiedBy>Paula Hope</cp:lastModifiedBy>
  <cp:revision>4</cp:revision>
  <cp:lastPrinted>2019-06-26T10:54:00Z</cp:lastPrinted>
  <dcterms:created xsi:type="dcterms:W3CDTF">2019-07-02T11:45:00Z</dcterms:created>
  <dcterms:modified xsi:type="dcterms:W3CDTF">2019-07-02T12:03:00Z</dcterms:modified>
</cp:coreProperties>
</file>