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D49985" w14:textId="2918F34B" w:rsidR="2FF3EC0C" w:rsidRDefault="2FF3EC0C" w:rsidP="6DC1AE38">
      <w:pPr>
        <w:spacing w:after="0"/>
        <w:rPr>
          <w:rFonts w:ascii="Arial" w:eastAsia="Arial" w:hAnsi="Arial" w:cs="Arial"/>
          <w:color w:val="D7006C"/>
          <w:sz w:val="96"/>
          <w:szCs w:val="96"/>
        </w:rPr>
      </w:pPr>
      <w:proofErr w:type="gramStart"/>
      <w:r w:rsidRPr="6DC1AE38">
        <w:rPr>
          <w:rFonts w:ascii="Arial" w:eastAsia="Arial" w:hAnsi="Arial" w:cs="Arial"/>
          <w:color w:val="D7006C"/>
          <w:sz w:val="96"/>
          <w:szCs w:val="96"/>
          <w:lang w:val="en-US"/>
        </w:rPr>
        <w:t>People’s</w:t>
      </w:r>
      <w:proofErr w:type="gramEnd"/>
      <w:r w:rsidRPr="6DC1AE38">
        <w:rPr>
          <w:rFonts w:ascii="Arial" w:eastAsia="Arial" w:hAnsi="Arial" w:cs="Arial"/>
          <w:color w:val="D7006C"/>
          <w:sz w:val="96"/>
          <w:szCs w:val="96"/>
          <w:lang w:val="en-US"/>
        </w:rPr>
        <w:t xml:space="preserve"> </w:t>
      </w:r>
    </w:p>
    <w:p w14:paraId="632790EE" w14:textId="53EEE3EE" w:rsidR="2FF3EC0C" w:rsidRDefault="2FF3EC0C" w:rsidP="6DC1AE38">
      <w:pPr>
        <w:spacing w:after="0"/>
        <w:rPr>
          <w:rFonts w:ascii="Arial" w:eastAsia="Arial" w:hAnsi="Arial" w:cs="Arial"/>
          <w:color w:val="D7006C"/>
          <w:sz w:val="96"/>
          <w:szCs w:val="96"/>
        </w:rPr>
      </w:pPr>
      <w:r w:rsidRPr="6DC1AE38">
        <w:rPr>
          <w:rFonts w:ascii="Arial" w:eastAsia="Arial" w:hAnsi="Arial" w:cs="Arial"/>
          <w:color w:val="D7006C"/>
          <w:sz w:val="96"/>
          <w:szCs w:val="96"/>
          <w:lang w:val="en-US"/>
        </w:rPr>
        <w:t>History</w:t>
      </w:r>
    </w:p>
    <w:p w14:paraId="63B1FE8E" w14:textId="70411FDB" w:rsidR="2FF3EC0C" w:rsidRDefault="2FF3EC0C" w:rsidP="6DC1AE38">
      <w:pPr>
        <w:spacing w:after="0"/>
        <w:rPr>
          <w:rFonts w:ascii="Arial" w:eastAsia="Arial" w:hAnsi="Arial" w:cs="Arial"/>
          <w:color w:val="D7006C"/>
          <w:sz w:val="96"/>
          <w:szCs w:val="96"/>
        </w:rPr>
      </w:pPr>
      <w:r w:rsidRPr="747C18A6">
        <w:rPr>
          <w:rFonts w:ascii="Arial" w:eastAsia="Arial" w:hAnsi="Arial" w:cs="Arial"/>
          <w:color w:val="D7006C"/>
          <w:sz w:val="96"/>
          <w:szCs w:val="96"/>
          <w:lang w:val="en-US"/>
        </w:rPr>
        <w:t>Museum</w:t>
      </w:r>
    </w:p>
    <w:p w14:paraId="773A633A" w14:textId="3AAB84F1" w:rsidR="747C18A6" w:rsidRDefault="747C18A6" w:rsidP="747C18A6">
      <w:pPr>
        <w:spacing w:after="0"/>
        <w:rPr>
          <w:rFonts w:ascii="Arial" w:eastAsia="Arial" w:hAnsi="Arial" w:cs="Arial"/>
          <w:b/>
          <w:bCs/>
          <w:color w:val="D7006C"/>
          <w:sz w:val="56"/>
          <w:szCs w:val="56"/>
          <w:lang w:val="en-US"/>
        </w:rPr>
      </w:pPr>
    </w:p>
    <w:p w14:paraId="37343C57" w14:textId="47F0A9C2" w:rsidR="2FF3EC0C" w:rsidRDefault="2FF3EC0C" w:rsidP="747C18A6">
      <w:pPr>
        <w:spacing w:after="0"/>
        <w:rPr>
          <w:rFonts w:ascii="Arial" w:eastAsia="Arial" w:hAnsi="Arial" w:cs="Arial"/>
          <w:b/>
          <w:bCs/>
          <w:color w:val="D7006C"/>
          <w:sz w:val="56"/>
          <w:szCs w:val="56"/>
        </w:rPr>
      </w:pPr>
      <w:r w:rsidRPr="747C18A6">
        <w:rPr>
          <w:rFonts w:ascii="Arial" w:eastAsia="Arial" w:hAnsi="Arial" w:cs="Arial"/>
          <w:b/>
          <w:bCs/>
          <w:color w:val="D7006C"/>
          <w:sz w:val="56"/>
          <w:szCs w:val="56"/>
          <w:lang w:val="en-US"/>
        </w:rPr>
        <w:t>Director</w:t>
      </w:r>
    </w:p>
    <w:p w14:paraId="7934AA18" w14:textId="3D81BA2F" w:rsidR="6DC1AE38" w:rsidRDefault="6DC1AE38" w:rsidP="6DC1AE38">
      <w:pPr>
        <w:spacing w:after="200" w:line="288" w:lineRule="auto"/>
        <w:rPr>
          <w:rFonts w:ascii="Arial" w:eastAsia="Arial" w:hAnsi="Arial" w:cs="Arial"/>
          <w:color w:val="000000" w:themeColor="text1"/>
          <w:sz w:val="32"/>
          <w:szCs w:val="32"/>
          <w:lang w:val="en-US"/>
        </w:rPr>
      </w:pPr>
    </w:p>
    <w:p w14:paraId="42D5A31A" w14:textId="7463C35E" w:rsidR="74A977E1" w:rsidRDefault="74A977E1" w:rsidP="747C18A6">
      <w:pPr>
        <w:spacing w:after="0" w:line="240" w:lineRule="auto"/>
        <w:rPr>
          <w:rFonts w:ascii="Arial" w:eastAsia="Arial" w:hAnsi="Arial" w:cs="Arial"/>
          <w:b/>
          <w:bCs/>
          <w:color w:val="D7006C"/>
          <w:sz w:val="32"/>
          <w:szCs w:val="32"/>
          <w:lang w:val="en-US"/>
        </w:rPr>
      </w:pPr>
      <w:r w:rsidRPr="747C18A6">
        <w:rPr>
          <w:rFonts w:ascii="Arial" w:eastAsia="Arial" w:hAnsi="Arial" w:cs="Arial"/>
          <w:b/>
          <w:bCs/>
          <w:color w:val="D7006C"/>
          <w:sz w:val="32"/>
          <w:szCs w:val="32"/>
        </w:rPr>
        <w:t>Job Pack</w:t>
      </w:r>
    </w:p>
    <w:p w14:paraId="3A8A1420" w14:textId="3D02A63B" w:rsidR="74A977E1" w:rsidRPr="00DD3F22" w:rsidRDefault="74A977E1" w:rsidP="747C18A6">
      <w:pPr>
        <w:spacing w:after="0" w:line="240" w:lineRule="auto"/>
        <w:rPr>
          <w:rFonts w:ascii="Arial" w:eastAsia="Arial" w:hAnsi="Arial" w:cs="Arial"/>
          <w:b/>
          <w:bCs/>
          <w:color w:val="2B579A"/>
          <w:sz w:val="32"/>
          <w:szCs w:val="32"/>
        </w:rPr>
      </w:pPr>
      <w:r w:rsidRPr="747C18A6">
        <w:rPr>
          <w:rFonts w:ascii="Arial" w:eastAsia="Arial" w:hAnsi="Arial" w:cs="Arial"/>
          <w:b/>
          <w:bCs/>
          <w:color w:val="D7006C"/>
          <w:sz w:val="32"/>
          <w:szCs w:val="32"/>
        </w:rPr>
        <w:t>Ju</w:t>
      </w:r>
      <w:r w:rsidR="5F0F81AE" w:rsidRPr="747C18A6">
        <w:rPr>
          <w:rFonts w:ascii="Arial" w:eastAsia="Arial" w:hAnsi="Arial" w:cs="Arial"/>
          <w:b/>
          <w:bCs/>
          <w:color w:val="D7006C"/>
          <w:sz w:val="32"/>
          <w:szCs w:val="32"/>
        </w:rPr>
        <w:t>ly</w:t>
      </w:r>
      <w:r w:rsidRPr="747C18A6">
        <w:rPr>
          <w:rFonts w:ascii="Arial" w:eastAsia="Arial" w:hAnsi="Arial" w:cs="Arial"/>
          <w:b/>
          <w:bCs/>
          <w:color w:val="D7006C"/>
          <w:sz w:val="32"/>
          <w:szCs w:val="32"/>
        </w:rPr>
        <w:t xml:space="preserve"> 2024</w:t>
      </w:r>
    </w:p>
    <w:p w14:paraId="47D9F740" w14:textId="25C4445B" w:rsidR="6DC1AE38" w:rsidRPr="00725C4A" w:rsidRDefault="6DC1AE38" w:rsidP="6DC1AE38">
      <w:pPr>
        <w:spacing w:after="200" w:line="288" w:lineRule="auto"/>
        <w:rPr>
          <w:rFonts w:ascii="Arial" w:eastAsia="Arial" w:hAnsi="Arial" w:cs="Arial"/>
          <w:color w:val="000000" w:themeColor="text1"/>
          <w:sz w:val="32"/>
          <w:szCs w:val="32"/>
        </w:rPr>
      </w:pPr>
    </w:p>
    <w:p w14:paraId="1D14DF7C" w14:textId="642E59B3" w:rsidR="00F55599" w:rsidRDefault="00F55599" w:rsidP="6DC1AE38">
      <w:pPr>
        <w:pStyle w:val="Heading1"/>
        <w:spacing w:after="0" w:afterAutospacing="0"/>
        <w:rPr>
          <w:rFonts w:ascii="Arial" w:hAnsi="Arial" w:cs="Arial"/>
          <w:color w:val="auto"/>
          <w:sz w:val="72"/>
          <w:szCs w:val="72"/>
        </w:rPr>
      </w:pPr>
    </w:p>
    <w:p w14:paraId="200D0D0D" w14:textId="34978956" w:rsidR="6DC1AE38" w:rsidRDefault="6DC1AE38">
      <w:r>
        <w:br w:type="page"/>
      </w:r>
    </w:p>
    <w:p w14:paraId="4067C6CD" w14:textId="520597F4" w:rsidR="428F6D95" w:rsidRPr="00E42FF2" w:rsidRDefault="4DA47B7A" w:rsidP="6DC1AE38">
      <w:pPr>
        <w:spacing w:after="0" w:line="240" w:lineRule="auto"/>
        <w:rPr>
          <w:rFonts w:ascii="Arial" w:eastAsia="Arial" w:hAnsi="Arial" w:cs="Arial"/>
          <w:b/>
          <w:bCs/>
          <w:color w:val="D7006C"/>
          <w:sz w:val="40"/>
          <w:szCs w:val="40"/>
        </w:rPr>
      </w:pPr>
      <w:r w:rsidRPr="6DC1AE38">
        <w:rPr>
          <w:rFonts w:ascii="Arial" w:eastAsia="Arial" w:hAnsi="Arial" w:cs="Arial"/>
          <w:b/>
          <w:bCs/>
          <w:color w:val="D7006C"/>
          <w:sz w:val="40"/>
          <w:szCs w:val="40"/>
        </w:rPr>
        <w:lastRenderedPageBreak/>
        <w:t xml:space="preserve">Note from the Chair of Trustees </w:t>
      </w:r>
    </w:p>
    <w:p w14:paraId="61F6294A" w14:textId="4E6E9C44" w:rsidR="00E40FF8" w:rsidRDefault="00E40FF8" w:rsidP="6DC1AE38">
      <w:pPr>
        <w:spacing w:after="0" w:line="240" w:lineRule="auto"/>
      </w:pPr>
    </w:p>
    <w:p w14:paraId="3A9BE0FB" w14:textId="7185B4FF" w:rsidR="00E40FF8" w:rsidRDefault="00E40FF8" w:rsidP="6DC1AE38">
      <w:pPr>
        <w:spacing w:after="0" w:line="240" w:lineRule="auto"/>
        <w:rPr>
          <w:rFonts w:ascii="Arial" w:eastAsia="Arial" w:hAnsi="Arial" w:cs="Arial"/>
        </w:rPr>
      </w:pPr>
      <w:r w:rsidRPr="6DC1AE38">
        <w:rPr>
          <w:rFonts w:ascii="Arial" w:eastAsia="Arial" w:hAnsi="Arial" w:cs="Arial"/>
        </w:rPr>
        <w:t>Welcome and thank you for taking the time to consider the opportunity of joining the People’s History Museum</w:t>
      </w:r>
      <w:r w:rsidR="00234406">
        <w:rPr>
          <w:rFonts w:ascii="Arial" w:eastAsia="Arial" w:hAnsi="Arial" w:cs="Arial"/>
        </w:rPr>
        <w:t xml:space="preserve"> (PHM)</w:t>
      </w:r>
      <w:r w:rsidRPr="6DC1AE38">
        <w:rPr>
          <w:rFonts w:ascii="Arial" w:eastAsia="Arial" w:hAnsi="Arial" w:cs="Arial"/>
        </w:rPr>
        <w:t xml:space="preserve"> as our next Director. I hope that this recruitment pack sets out the exciting nature of the </w:t>
      </w:r>
      <w:r w:rsidR="001A5C67">
        <w:rPr>
          <w:rFonts w:ascii="Arial" w:eastAsia="Arial" w:hAnsi="Arial" w:cs="Arial"/>
        </w:rPr>
        <w:t>position</w:t>
      </w:r>
      <w:r w:rsidR="00234406">
        <w:rPr>
          <w:rFonts w:ascii="Arial" w:eastAsia="Arial" w:hAnsi="Arial" w:cs="Arial"/>
        </w:rPr>
        <w:t>;</w:t>
      </w:r>
      <w:r w:rsidRPr="6DC1AE38">
        <w:rPr>
          <w:rFonts w:ascii="Arial" w:eastAsia="Arial" w:hAnsi="Arial" w:cs="Arial"/>
        </w:rPr>
        <w:t xml:space="preserve"> our special role as</w:t>
      </w:r>
      <w:r w:rsidR="7FAD4735" w:rsidRPr="6DC1AE38">
        <w:rPr>
          <w:rFonts w:ascii="Arial" w:eastAsia="Arial" w:hAnsi="Arial" w:cs="Arial"/>
        </w:rPr>
        <w:t xml:space="preserve"> the </w:t>
      </w:r>
      <w:r w:rsidR="7FAD4735" w:rsidRPr="6DC1AE38">
        <w:rPr>
          <w:rFonts w:ascii="Arial" w:eastAsia="Arial" w:hAnsi="Arial" w:cs="Arial"/>
          <w:b/>
          <w:bCs/>
        </w:rPr>
        <w:t>national museum of democrac</w:t>
      </w:r>
      <w:r w:rsidR="6A50FF21" w:rsidRPr="6DC1AE38">
        <w:rPr>
          <w:rFonts w:ascii="Arial" w:eastAsia="Arial" w:hAnsi="Arial" w:cs="Arial"/>
          <w:b/>
          <w:bCs/>
        </w:rPr>
        <w:t>y</w:t>
      </w:r>
      <w:r w:rsidRPr="6DC1AE38">
        <w:rPr>
          <w:rFonts w:ascii="Arial" w:eastAsia="Arial" w:hAnsi="Arial" w:cs="Arial"/>
        </w:rPr>
        <w:t xml:space="preserve">, the values we hold </w:t>
      </w:r>
      <w:r w:rsidR="001A5C67">
        <w:rPr>
          <w:rFonts w:ascii="Arial" w:eastAsia="Arial" w:hAnsi="Arial" w:cs="Arial"/>
        </w:rPr>
        <w:t>that</w:t>
      </w:r>
      <w:r w:rsidR="001A5C67" w:rsidRPr="6DC1AE38">
        <w:rPr>
          <w:rFonts w:ascii="Arial" w:eastAsia="Arial" w:hAnsi="Arial" w:cs="Arial"/>
        </w:rPr>
        <w:t xml:space="preserve"> </w:t>
      </w:r>
      <w:r w:rsidRPr="6DC1AE38">
        <w:rPr>
          <w:rFonts w:ascii="Arial" w:eastAsia="Arial" w:hAnsi="Arial" w:cs="Arial"/>
        </w:rPr>
        <w:t xml:space="preserve">flow from our collections and stories and the opportunities, and challenges, </w:t>
      </w:r>
      <w:r w:rsidR="001A5C67">
        <w:rPr>
          <w:rFonts w:ascii="Arial" w:eastAsia="Arial" w:hAnsi="Arial" w:cs="Arial"/>
        </w:rPr>
        <w:t xml:space="preserve">that </w:t>
      </w:r>
      <w:r w:rsidRPr="6DC1AE38">
        <w:rPr>
          <w:rFonts w:ascii="Arial" w:eastAsia="Arial" w:hAnsi="Arial" w:cs="Arial"/>
        </w:rPr>
        <w:t>we face.</w:t>
      </w:r>
    </w:p>
    <w:p w14:paraId="42EC1327" w14:textId="75A79D0D" w:rsidR="00E40FF8" w:rsidRDefault="00E40FF8" w:rsidP="6DC1AE38">
      <w:pPr>
        <w:spacing w:after="0" w:line="240" w:lineRule="auto"/>
        <w:rPr>
          <w:rFonts w:ascii="Arial" w:eastAsia="Arial" w:hAnsi="Arial" w:cs="Arial"/>
        </w:rPr>
      </w:pPr>
    </w:p>
    <w:p w14:paraId="1D4253D1" w14:textId="59CA0EB2" w:rsidR="00085C73" w:rsidRDefault="00E40FF8" w:rsidP="6DC1AE38">
      <w:pPr>
        <w:spacing w:after="0" w:line="240" w:lineRule="auto"/>
        <w:rPr>
          <w:rFonts w:ascii="Arial" w:eastAsia="Arial" w:hAnsi="Arial" w:cs="Arial"/>
        </w:rPr>
      </w:pPr>
      <w:r w:rsidRPr="5B89D20E">
        <w:rPr>
          <w:rFonts w:ascii="Arial" w:eastAsia="Arial" w:hAnsi="Arial" w:cs="Arial"/>
        </w:rPr>
        <w:t xml:space="preserve">We are a museum of </w:t>
      </w:r>
      <w:r w:rsidR="0868540F" w:rsidRPr="5B89D20E">
        <w:rPr>
          <w:rFonts w:ascii="Arial" w:eastAsia="Arial" w:hAnsi="Arial" w:cs="Arial"/>
        </w:rPr>
        <w:t>radical stories</w:t>
      </w:r>
      <w:r w:rsidRPr="5B89D20E">
        <w:rPr>
          <w:rFonts w:ascii="Arial" w:eastAsia="Arial" w:hAnsi="Arial" w:cs="Arial"/>
        </w:rPr>
        <w:t xml:space="preserve">, of protest, of activism, of </w:t>
      </w:r>
      <w:r w:rsidR="00C522CE" w:rsidRPr="5B89D20E">
        <w:rPr>
          <w:rFonts w:ascii="Arial" w:eastAsia="Arial" w:hAnsi="Arial" w:cs="Arial"/>
        </w:rPr>
        <w:t>ideas</w:t>
      </w:r>
      <w:r w:rsidR="00506548" w:rsidRPr="5B89D20E">
        <w:rPr>
          <w:rFonts w:ascii="Arial" w:eastAsia="Arial" w:hAnsi="Arial" w:cs="Arial"/>
        </w:rPr>
        <w:t xml:space="preserve"> </w:t>
      </w:r>
      <w:r w:rsidRPr="5B89D20E">
        <w:rPr>
          <w:rFonts w:ascii="Arial" w:eastAsia="Arial" w:hAnsi="Arial" w:cs="Arial"/>
        </w:rPr>
        <w:t xml:space="preserve">worth fighting </w:t>
      </w:r>
      <w:proofErr w:type="gramStart"/>
      <w:r w:rsidRPr="5B89D20E">
        <w:rPr>
          <w:rFonts w:ascii="Arial" w:eastAsia="Arial" w:hAnsi="Arial" w:cs="Arial"/>
        </w:rPr>
        <w:t>for</w:t>
      </w:r>
      <w:proofErr w:type="gramEnd"/>
      <w:r w:rsidRPr="5B89D20E">
        <w:rPr>
          <w:rFonts w:ascii="Arial" w:eastAsia="Arial" w:hAnsi="Arial" w:cs="Arial"/>
        </w:rPr>
        <w:t xml:space="preserve">. We tell the story of ordinary people achieving the most extraordinary things for their fellow citizens and communities. From </w:t>
      </w:r>
      <w:proofErr w:type="spellStart"/>
      <w:r w:rsidRPr="5B89D20E">
        <w:rPr>
          <w:rFonts w:ascii="Arial" w:eastAsia="Arial" w:hAnsi="Arial" w:cs="Arial"/>
        </w:rPr>
        <w:t>Peterloo</w:t>
      </w:r>
      <w:proofErr w:type="spellEnd"/>
      <w:r w:rsidRPr="5B89D20E">
        <w:rPr>
          <w:rFonts w:ascii="Arial" w:eastAsia="Arial" w:hAnsi="Arial" w:cs="Arial"/>
        </w:rPr>
        <w:t xml:space="preserve"> to climate change, suffrage to </w:t>
      </w:r>
      <w:r w:rsidR="00A47B19" w:rsidRPr="5B89D20E">
        <w:rPr>
          <w:rFonts w:ascii="Arial" w:eastAsia="Arial" w:hAnsi="Arial" w:cs="Arial"/>
        </w:rPr>
        <w:t xml:space="preserve">trade </w:t>
      </w:r>
      <w:r w:rsidRPr="5B89D20E">
        <w:rPr>
          <w:rFonts w:ascii="Arial" w:eastAsia="Arial" w:hAnsi="Arial" w:cs="Arial"/>
        </w:rPr>
        <w:t>union rights, anti-racism and sex discrimination</w:t>
      </w:r>
      <w:r w:rsidR="00A47B19" w:rsidRPr="5B89D20E">
        <w:rPr>
          <w:rFonts w:ascii="Arial" w:eastAsia="Arial" w:hAnsi="Arial" w:cs="Arial"/>
        </w:rPr>
        <w:t xml:space="preserve"> campaigns</w:t>
      </w:r>
      <w:r w:rsidRPr="5B89D20E">
        <w:rPr>
          <w:rFonts w:ascii="Arial" w:eastAsia="Arial" w:hAnsi="Arial" w:cs="Arial"/>
        </w:rPr>
        <w:t xml:space="preserve"> to LGBTQ</w:t>
      </w:r>
      <w:r w:rsidR="00234406" w:rsidRPr="5B89D20E">
        <w:rPr>
          <w:rFonts w:ascii="Arial" w:eastAsia="Arial" w:hAnsi="Arial" w:cs="Arial"/>
        </w:rPr>
        <w:t>I</w:t>
      </w:r>
      <w:r w:rsidR="04967CF4" w:rsidRPr="5B89D20E">
        <w:rPr>
          <w:rFonts w:ascii="Arial" w:eastAsia="Arial" w:hAnsi="Arial" w:cs="Arial"/>
        </w:rPr>
        <w:t>A</w:t>
      </w:r>
      <w:r w:rsidRPr="5B89D20E">
        <w:rPr>
          <w:rFonts w:ascii="Arial" w:eastAsia="Arial" w:hAnsi="Arial" w:cs="Arial"/>
        </w:rPr>
        <w:t xml:space="preserve">+ rights and </w:t>
      </w:r>
      <w:r w:rsidR="00085C73" w:rsidRPr="5B89D20E">
        <w:rPr>
          <w:rFonts w:ascii="Arial" w:eastAsia="Arial" w:hAnsi="Arial" w:cs="Arial"/>
        </w:rPr>
        <w:t xml:space="preserve">encouraging active participation in civic discussions, debates and elections. </w:t>
      </w:r>
    </w:p>
    <w:p w14:paraId="51D527C5" w14:textId="3F622435" w:rsidR="6DC1AE38" w:rsidRDefault="6DC1AE38" w:rsidP="6DC1AE38">
      <w:pPr>
        <w:spacing w:after="0" w:line="240" w:lineRule="auto"/>
        <w:rPr>
          <w:rFonts w:ascii="Arial" w:eastAsia="Arial" w:hAnsi="Arial" w:cs="Arial"/>
        </w:rPr>
      </w:pPr>
    </w:p>
    <w:p w14:paraId="71260F98" w14:textId="217E7306" w:rsidR="00A71921" w:rsidRDefault="00085C73" w:rsidP="6DC1AE38">
      <w:pPr>
        <w:spacing w:after="0" w:line="240" w:lineRule="auto"/>
        <w:rPr>
          <w:rFonts w:ascii="Arial" w:eastAsia="Arial" w:hAnsi="Arial" w:cs="Arial"/>
        </w:rPr>
      </w:pPr>
      <w:r w:rsidRPr="5B89D20E">
        <w:rPr>
          <w:rFonts w:ascii="Arial" w:eastAsia="Arial" w:hAnsi="Arial" w:cs="Arial"/>
        </w:rPr>
        <w:t xml:space="preserve">Our work and our stories, our aims and objectives, have never been more important. We </w:t>
      </w:r>
      <w:r w:rsidR="00234406" w:rsidRPr="5B89D20E">
        <w:rPr>
          <w:rFonts w:ascii="Arial" w:eastAsia="Arial" w:hAnsi="Arial" w:cs="Arial"/>
        </w:rPr>
        <w:t>are</w:t>
      </w:r>
      <w:r w:rsidRPr="5B89D20E">
        <w:rPr>
          <w:rFonts w:ascii="Arial" w:eastAsia="Arial" w:hAnsi="Arial" w:cs="Arial"/>
        </w:rPr>
        <w:t xml:space="preserve"> very proud to </w:t>
      </w:r>
      <w:r w:rsidR="00234406" w:rsidRPr="5B89D20E">
        <w:rPr>
          <w:rFonts w:ascii="Arial" w:eastAsia="Arial" w:hAnsi="Arial" w:cs="Arial"/>
        </w:rPr>
        <w:t>have been</w:t>
      </w:r>
      <w:r w:rsidRPr="5B89D20E">
        <w:rPr>
          <w:rFonts w:ascii="Arial" w:eastAsia="Arial" w:hAnsi="Arial" w:cs="Arial"/>
        </w:rPr>
        <w:t xml:space="preserve"> shortlisted for </w:t>
      </w:r>
      <w:r w:rsidR="122DC8D0" w:rsidRPr="5B89D20E">
        <w:rPr>
          <w:rFonts w:ascii="Arial" w:eastAsia="Arial" w:hAnsi="Arial" w:cs="Arial"/>
        </w:rPr>
        <w:t>ac</w:t>
      </w:r>
      <w:r w:rsidR="001A5C67" w:rsidRPr="5B89D20E">
        <w:rPr>
          <w:rFonts w:ascii="Arial" w:eastAsia="Arial" w:hAnsi="Arial" w:cs="Arial"/>
        </w:rPr>
        <w:t>c</w:t>
      </w:r>
      <w:r w:rsidR="122DC8D0" w:rsidRPr="5B89D20E">
        <w:rPr>
          <w:rFonts w:ascii="Arial" w:eastAsia="Arial" w:hAnsi="Arial" w:cs="Arial"/>
        </w:rPr>
        <w:t>olades including</w:t>
      </w:r>
      <w:r w:rsidRPr="5B89D20E">
        <w:rPr>
          <w:rFonts w:ascii="Arial" w:eastAsia="Arial" w:hAnsi="Arial" w:cs="Arial"/>
        </w:rPr>
        <w:t xml:space="preserve"> Art Fund’s Museum of the Year</w:t>
      </w:r>
      <w:r w:rsidR="46DF5A10" w:rsidRPr="5B89D20E">
        <w:rPr>
          <w:rFonts w:ascii="Arial" w:eastAsia="Arial" w:hAnsi="Arial" w:cs="Arial"/>
        </w:rPr>
        <w:t xml:space="preserve">, </w:t>
      </w:r>
      <w:r w:rsidR="00506548" w:rsidRPr="5B89D20E">
        <w:rPr>
          <w:rFonts w:ascii="Arial" w:eastAsia="Arial" w:hAnsi="Arial" w:cs="Arial"/>
        </w:rPr>
        <w:t>M</w:t>
      </w:r>
      <w:r w:rsidR="46DF5A10" w:rsidRPr="5B89D20E">
        <w:rPr>
          <w:rFonts w:ascii="Arial" w:eastAsia="Arial" w:hAnsi="Arial" w:cs="Arial"/>
        </w:rPr>
        <w:t xml:space="preserve">useums </w:t>
      </w:r>
      <w:r w:rsidR="00506548" w:rsidRPr="5B89D20E">
        <w:rPr>
          <w:rFonts w:ascii="Arial" w:eastAsia="Arial" w:hAnsi="Arial" w:cs="Arial"/>
        </w:rPr>
        <w:t>C</w:t>
      </w:r>
      <w:r w:rsidR="46DF5A10" w:rsidRPr="5B89D20E">
        <w:rPr>
          <w:rFonts w:ascii="Arial" w:eastAsia="Arial" w:hAnsi="Arial" w:cs="Arial"/>
        </w:rPr>
        <w:t xml:space="preserve">hange </w:t>
      </w:r>
      <w:r w:rsidR="00506548" w:rsidRPr="5B89D20E">
        <w:rPr>
          <w:rFonts w:ascii="Arial" w:eastAsia="Arial" w:hAnsi="Arial" w:cs="Arial"/>
        </w:rPr>
        <w:t>L</w:t>
      </w:r>
      <w:r w:rsidR="46DF5A10" w:rsidRPr="5B89D20E">
        <w:rPr>
          <w:rFonts w:ascii="Arial" w:eastAsia="Arial" w:hAnsi="Arial" w:cs="Arial"/>
        </w:rPr>
        <w:t xml:space="preserve">ives and most recently </w:t>
      </w:r>
      <w:r w:rsidR="001A5C67" w:rsidRPr="5B89D20E">
        <w:rPr>
          <w:rFonts w:ascii="Arial" w:eastAsia="Arial" w:hAnsi="Arial" w:cs="Arial"/>
        </w:rPr>
        <w:t xml:space="preserve">as </w:t>
      </w:r>
      <w:r w:rsidR="46DF5A10" w:rsidRPr="5B89D20E">
        <w:rPr>
          <w:rFonts w:ascii="Arial" w:eastAsia="Arial" w:hAnsi="Arial" w:cs="Arial"/>
        </w:rPr>
        <w:t xml:space="preserve">one of the Top 10 Most Family-Friendly Museums </w:t>
      </w:r>
      <w:r w:rsidR="7B211267" w:rsidRPr="5B89D20E">
        <w:rPr>
          <w:rFonts w:ascii="Arial" w:eastAsia="Arial" w:hAnsi="Arial" w:cs="Arial"/>
        </w:rPr>
        <w:t>i</w:t>
      </w:r>
      <w:r w:rsidR="46DF5A10" w:rsidRPr="5B89D20E">
        <w:rPr>
          <w:rFonts w:ascii="Arial" w:eastAsia="Arial" w:hAnsi="Arial" w:cs="Arial"/>
        </w:rPr>
        <w:t>n Europe</w:t>
      </w:r>
      <w:r w:rsidRPr="5B89D20E">
        <w:rPr>
          <w:rFonts w:ascii="Arial" w:eastAsia="Arial" w:hAnsi="Arial" w:cs="Arial"/>
        </w:rPr>
        <w:t xml:space="preserve"> and </w:t>
      </w:r>
      <w:r w:rsidR="00A71921" w:rsidRPr="5B89D20E">
        <w:rPr>
          <w:rFonts w:ascii="Arial" w:eastAsia="Arial" w:hAnsi="Arial" w:cs="Arial"/>
        </w:rPr>
        <w:t>are delighted that for such a comparatively small museum we punch above our weight regionally, nationally and internationally.</w:t>
      </w:r>
    </w:p>
    <w:p w14:paraId="63E39DB6" w14:textId="77777777" w:rsidR="00A71921" w:rsidRDefault="00A71921" w:rsidP="6DC1AE38">
      <w:pPr>
        <w:spacing w:after="0" w:line="240" w:lineRule="auto"/>
        <w:rPr>
          <w:rFonts w:ascii="Arial" w:eastAsia="Arial" w:hAnsi="Arial" w:cs="Arial"/>
        </w:rPr>
      </w:pPr>
    </w:p>
    <w:p w14:paraId="62546484" w14:textId="31ED8D5C" w:rsidR="00085C73" w:rsidRDefault="00A71921" w:rsidP="6DC1AE38">
      <w:pPr>
        <w:spacing w:after="0" w:line="240" w:lineRule="auto"/>
        <w:rPr>
          <w:rFonts w:ascii="Arial" w:eastAsia="Arial" w:hAnsi="Arial" w:cs="Arial"/>
        </w:rPr>
      </w:pPr>
      <w:r w:rsidRPr="6DC1AE38">
        <w:rPr>
          <w:rFonts w:ascii="Arial" w:eastAsia="Arial" w:hAnsi="Arial" w:cs="Arial"/>
        </w:rPr>
        <w:t>We are hugely fortunate in having a passionate, knowledgeable and committed staff team, an active</w:t>
      </w:r>
      <w:r w:rsidR="00A47B19" w:rsidRPr="6DC1AE38">
        <w:rPr>
          <w:rFonts w:ascii="Arial" w:eastAsia="Arial" w:hAnsi="Arial" w:cs="Arial"/>
        </w:rPr>
        <w:t>, engaged</w:t>
      </w:r>
      <w:r w:rsidRPr="6DC1AE38">
        <w:rPr>
          <w:rFonts w:ascii="Arial" w:eastAsia="Arial" w:hAnsi="Arial" w:cs="Arial"/>
        </w:rPr>
        <w:t xml:space="preserve"> and generous Board of Trustees, and our departing Director, Katy Ashton, leaves a great legacy of achievements on which to build.</w:t>
      </w:r>
    </w:p>
    <w:p w14:paraId="174155BE" w14:textId="408311D8" w:rsidR="00A71921" w:rsidRDefault="00A71921" w:rsidP="6DC1AE38">
      <w:pPr>
        <w:spacing w:after="0" w:line="240" w:lineRule="auto"/>
        <w:rPr>
          <w:rFonts w:ascii="Arial" w:eastAsia="Arial" w:hAnsi="Arial" w:cs="Arial"/>
        </w:rPr>
      </w:pPr>
    </w:p>
    <w:p w14:paraId="386B789F" w14:textId="6CCA2759" w:rsidR="00085C73" w:rsidRDefault="00A71921" w:rsidP="6DC1AE38">
      <w:pPr>
        <w:spacing w:after="0" w:line="240" w:lineRule="auto"/>
        <w:rPr>
          <w:rFonts w:ascii="Arial" w:eastAsia="Arial" w:hAnsi="Arial" w:cs="Arial"/>
        </w:rPr>
      </w:pPr>
      <w:r w:rsidRPr="6DC1AE38">
        <w:rPr>
          <w:rFonts w:ascii="Arial" w:eastAsia="Arial" w:hAnsi="Arial" w:cs="Arial"/>
        </w:rPr>
        <w:t>Like nearly all other museums and parts of the cultural and heritage sector</w:t>
      </w:r>
      <w:r w:rsidR="29CC9C2C" w:rsidRPr="6DC1AE38">
        <w:rPr>
          <w:rFonts w:ascii="Arial" w:eastAsia="Arial" w:hAnsi="Arial" w:cs="Arial"/>
        </w:rPr>
        <w:t>,</w:t>
      </w:r>
      <w:r w:rsidRPr="6DC1AE38">
        <w:rPr>
          <w:rFonts w:ascii="Arial" w:eastAsia="Arial" w:hAnsi="Arial" w:cs="Arial"/>
        </w:rPr>
        <w:t xml:space="preserve"> our museum is not without challenges</w:t>
      </w:r>
      <w:proofErr w:type="gramStart"/>
      <w:r w:rsidR="00234406">
        <w:rPr>
          <w:rFonts w:ascii="Arial" w:eastAsia="Arial" w:hAnsi="Arial" w:cs="Arial"/>
        </w:rPr>
        <w:t>;</w:t>
      </w:r>
      <w:proofErr w:type="gramEnd"/>
      <w:r w:rsidRPr="6DC1AE38">
        <w:rPr>
          <w:rFonts w:ascii="Arial" w:eastAsia="Arial" w:hAnsi="Arial" w:cs="Arial"/>
        </w:rPr>
        <w:t xml:space="preserve"> principally </w:t>
      </w:r>
      <w:r w:rsidR="001A5C67">
        <w:rPr>
          <w:rFonts w:ascii="Arial" w:eastAsia="Arial" w:hAnsi="Arial" w:cs="Arial"/>
        </w:rPr>
        <w:t>that of the</w:t>
      </w:r>
      <w:r w:rsidRPr="6DC1AE38">
        <w:rPr>
          <w:rFonts w:ascii="Arial" w:eastAsia="Arial" w:hAnsi="Arial" w:cs="Arial"/>
        </w:rPr>
        <w:t xml:space="preserve"> financial and funding environment.</w:t>
      </w:r>
      <w:r w:rsidR="00A47B19" w:rsidRPr="6DC1AE38">
        <w:rPr>
          <w:rFonts w:ascii="Arial" w:eastAsia="Arial" w:hAnsi="Arial" w:cs="Arial"/>
        </w:rPr>
        <w:t xml:space="preserve"> </w:t>
      </w:r>
      <w:r w:rsidRPr="6DC1AE38">
        <w:rPr>
          <w:rFonts w:ascii="Arial" w:eastAsia="Arial" w:hAnsi="Arial" w:cs="Arial"/>
        </w:rPr>
        <w:t>We are looking for an inspirational leader who is not daunted by the challenges but excited about the possibilities and opportunities, and who shares our vision and values.</w:t>
      </w:r>
    </w:p>
    <w:p w14:paraId="009B4AB9" w14:textId="608E57BF" w:rsidR="00A47B19" w:rsidRDefault="00A47B19" w:rsidP="6DC1AE38">
      <w:pPr>
        <w:spacing w:after="0" w:line="240" w:lineRule="auto"/>
        <w:rPr>
          <w:rFonts w:ascii="Arial" w:eastAsia="Arial" w:hAnsi="Arial" w:cs="Arial"/>
        </w:rPr>
      </w:pPr>
    </w:p>
    <w:p w14:paraId="4FC93199" w14:textId="7A41DD76" w:rsidR="00A47B19" w:rsidRDefault="00A47B19" w:rsidP="6DC1AE38">
      <w:pPr>
        <w:spacing w:after="0" w:line="240" w:lineRule="auto"/>
        <w:rPr>
          <w:rFonts w:ascii="Arial" w:eastAsia="Arial" w:hAnsi="Arial" w:cs="Arial"/>
        </w:rPr>
      </w:pPr>
      <w:r w:rsidRPr="6DC1AE38">
        <w:rPr>
          <w:rFonts w:ascii="Arial" w:eastAsia="Arial" w:hAnsi="Arial" w:cs="Arial"/>
        </w:rPr>
        <w:t xml:space="preserve">Having read </w:t>
      </w:r>
      <w:proofErr w:type="gramStart"/>
      <w:r w:rsidRPr="6DC1AE38">
        <w:rPr>
          <w:rFonts w:ascii="Arial" w:eastAsia="Arial" w:hAnsi="Arial" w:cs="Arial"/>
        </w:rPr>
        <w:t>this</w:t>
      </w:r>
      <w:proofErr w:type="gramEnd"/>
      <w:r w:rsidRPr="6DC1AE38">
        <w:rPr>
          <w:rFonts w:ascii="Arial" w:eastAsia="Arial" w:hAnsi="Arial" w:cs="Arial"/>
        </w:rPr>
        <w:t xml:space="preserve"> pack I hope that</w:t>
      </w:r>
      <w:r w:rsidR="001A5C67">
        <w:rPr>
          <w:rFonts w:ascii="Arial" w:eastAsia="Arial" w:hAnsi="Arial" w:cs="Arial"/>
        </w:rPr>
        <w:t xml:space="preserve"> you</w:t>
      </w:r>
      <w:r w:rsidRPr="6DC1AE38">
        <w:rPr>
          <w:rFonts w:ascii="Arial" w:eastAsia="Arial" w:hAnsi="Arial" w:cs="Arial"/>
        </w:rPr>
        <w:t xml:space="preserve"> feel as enthusiastic as I do about the possibilities of the role. I look forward to receiving your application.</w:t>
      </w:r>
    </w:p>
    <w:p w14:paraId="2C260F75" w14:textId="4B2BCBD4" w:rsidR="00A47B19" w:rsidRDefault="00A47B19" w:rsidP="6DC1AE38">
      <w:pPr>
        <w:spacing w:after="0" w:line="240" w:lineRule="auto"/>
        <w:rPr>
          <w:rFonts w:ascii="Arial" w:eastAsia="Arial" w:hAnsi="Arial" w:cs="Arial"/>
        </w:rPr>
      </w:pPr>
    </w:p>
    <w:p w14:paraId="6A375E90" w14:textId="77777777" w:rsidR="00A47B19" w:rsidRDefault="00A47B19" w:rsidP="6DC1AE38">
      <w:pPr>
        <w:spacing w:after="0" w:line="240" w:lineRule="auto"/>
        <w:rPr>
          <w:rFonts w:ascii="Arial" w:eastAsia="Arial" w:hAnsi="Arial" w:cs="Arial"/>
        </w:rPr>
      </w:pPr>
    </w:p>
    <w:p w14:paraId="6FF44EEF" w14:textId="0A8508D6" w:rsidR="00A71921" w:rsidRDefault="00A71921" w:rsidP="6DC1AE38">
      <w:pPr>
        <w:spacing w:after="0" w:line="240" w:lineRule="auto"/>
        <w:rPr>
          <w:rFonts w:ascii="Arial" w:eastAsia="Arial" w:hAnsi="Arial" w:cs="Arial"/>
        </w:rPr>
      </w:pPr>
    </w:p>
    <w:p w14:paraId="2CB09D56" w14:textId="277A53D2" w:rsidR="00A71921" w:rsidRDefault="00A47B19" w:rsidP="6DC1AE38">
      <w:pPr>
        <w:spacing w:after="0" w:line="240" w:lineRule="auto"/>
        <w:rPr>
          <w:rFonts w:ascii="Arial" w:eastAsia="Arial" w:hAnsi="Arial" w:cs="Arial"/>
        </w:rPr>
      </w:pPr>
      <w:r w:rsidRPr="6DC1AE38">
        <w:rPr>
          <w:rFonts w:ascii="Arial" w:eastAsia="Arial" w:hAnsi="Arial" w:cs="Arial"/>
        </w:rPr>
        <w:t>Bernard Donoghue OBE</w:t>
      </w:r>
    </w:p>
    <w:p w14:paraId="1AEE54A4" w14:textId="77777777" w:rsidR="00A47B19" w:rsidRDefault="00A47B19" w:rsidP="6DC1AE38">
      <w:pPr>
        <w:spacing w:after="0" w:line="240" w:lineRule="auto"/>
        <w:rPr>
          <w:rFonts w:ascii="Arial" w:eastAsia="Arial" w:hAnsi="Arial" w:cs="Arial"/>
        </w:rPr>
      </w:pPr>
    </w:p>
    <w:p w14:paraId="1EDC47CE" w14:textId="477DCE7F" w:rsidR="00A47B19" w:rsidRDefault="00A47B19" w:rsidP="6DC1AE38">
      <w:pPr>
        <w:spacing w:after="0" w:line="240" w:lineRule="auto"/>
        <w:rPr>
          <w:rFonts w:ascii="Arial" w:eastAsia="Arial" w:hAnsi="Arial" w:cs="Arial"/>
        </w:rPr>
      </w:pPr>
      <w:r w:rsidRPr="6DC1AE38">
        <w:rPr>
          <w:rFonts w:ascii="Arial" w:eastAsia="Arial" w:hAnsi="Arial" w:cs="Arial"/>
        </w:rPr>
        <w:t>Chair, Board of Trustees.</w:t>
      </w:r>
    </w:p>
    <w:p w14:paraId="165188C8" w14:textId="77777777" w:rsidR="00085C73" w:rsidRDefault="00085C73" w:rsidP="057659B8">
      <w:pPr>
        <w:spacing w:after="0" w:line="240" w:lineRule="auto"/>
        <w:rPr>
          <w:highlight w:val="yellow"/>
        </w:rPr>
      </w:pPr>
    </w:p>
    <w:p w14:paraId="252B27AC" w14:textId="039DBF57" w:rsidR="00085C73" w:rsidRDefault="00085C73" w:rsidP="057659B8">
      <w:pPr>
        <w:spacing w:after="0" w:line="240" w:lineRule="auto"/>
        <w:rPr>
          <w:highlight w:val="yellow"/>
        </w:rPr>
      </w:pPr>
    </w:p>
    <w:p w14:paraId="55C21584" w14:textId="77777777" w:rsidR="00085C73" w:rsidRDefault="00085C73" w:rsidP="057659B8">
      <w:pPr>
        <w:spacing w:after="0" w:line="240" w:lineRule="auto"/>
        <w:rPr>
          <w:highlight w:val="yellow"/>
        </w:rPr>
      </w:pPr>
    </w:p>
    <w:p w14:paraId="046DB2BA" w14:textId="518F99A6" w:rsidR="00E40FF8" w:rsidRDefault="00E40FF8" w:rsidP="6DC1AE38">
      <w:pPr>
        <w:spacing w:after="0" w:line="240" w:lineRule="auto"/>
        <w:rPr>
          <w:highlight w:val="yellow"/>
        </w:rPr>
      </w:pPr>
    </w:p>
    <w:p w14:paraId="41B4C176" w14:textId="77777777" w:rsidR="00E40FF8" w:rsidRPr="00E42FF2" w:rsidRDefault="00E40FF8" w:rsidP="057659B8">
      <w:pPr>
        <w:spacing w:after="0" w:line="240" w:lineRule="auto"/>
        <w:rPr>
          <w:highlight w:val="yellow"/>
        </w:rPr>
      </w:pPr>
    </w:p>
    <w:p w14:paraId="3D235B4F" w14:textId="76AAD07D" w:rsidR="428F6D95" w:rsidRPr="00E42FF2" w:rsidRDefault="00F55599" w:rsidP="00E42FF2">
      <w:pPr>
        <w:spacing w:after="0" w:line="240" w:lineRule="auto"/>
      </w:pPr>
      <w:r>
        <w:br w:type="page"/>
      </w:r>
    </w:p>
    <w:p w14:paraId="21594876" w14:textId="668ABEB0" w:rsidR="428F6D95" w:rsidRPr="00E42FF2" w:rsidRDefault="00F55599" w:rsidP="6DC1AE38">
      <w:pPr>
        <w:spacing w:after="0" w:line="240" w:lineRule="auto"/>
        <w:rPr>
          <w:rFonts w:ascii="Arial" w:eastAsiaTheme="minorEastAsia" w:hAnsi="Arial" w:cs="Arial"/>
          <w:b/>
          <w:bCs/>
          <w:color w:val="D7006C"/>
          <w:sz w:val="40"/>
          <w:szCs w:val="40"/>
        </w:rPr>
      </w:pPr>
      <w:r w:rsidRPr="6DC1AE38">
        <w:rPr>
          <w:rFonts w:ascii="Arial" w:eastAsiaTheme="minorEastAsia" w:hAnsi="Arial" w:cs="Arial"/>
          <w:b/>
          <w:bCs/>
          <w:color w:val="D7006C"/>
          <w:sz w:val="40"/>
          <w:szCs w:val="40"/>
        </w:rPr>
        <w:lastRenderedPageBreak/>
        <w:t>About the role</w:t>
      </w:r>
    </w:p>
    <w:p w14:paraId="6B63BE43" w14:textId="77777777" w:rsidR="00C141EC" w:rsidRPr="00E42FF2" w:rsidRDefault="00C141EC" w:rsidP="00E42FF2">
      <w:pPr>
        <w:spacing w:after="0" w:line="240" w:lineRule="auto"/>
        <w:rPr>
          <w:rFonts w:ascii="Arial" w:eastAsia="Calibri" w:hAnsi="Arial" w:cs="Arial"/>
        </w:rPr>
      </w:pPr>
    </w:p>
    <w:p w14:paraId="7A43F72F" w14:textId="01C4DA3E" w:rsidR="00F33702" w:rsidRPr="00E42FF2" w:rsidRDefault="34E8CA90" w:rsidP="3FFDFDB3">
      <w:pPr>
        <w:spacing w:after="0" w:line="240" w:lineRule="auto"/>
        <w:rPr>
          <w:rFonts w:ascii="Arial" w:eastAsia="Arial" w:hAnsi="Arial" w:cs="Arial"/>
        </w:rPr>
      </w:pPr>
      <w:r w:rsidRPr="3FFDFDB3">
        <w:rPr>
          <w:rFonts w:ascii="Arial" w:eastAsia="Arial" w:hAnsi="Arial" w:cs="Arial"/>
        </w:rPr>
        <w:t>People’s History Museum has a rare</w:t>
      </w:r>
      <w:r w:rsidR="6874CB01" w:rsidRPr="3FFDFDB3">
        <w:rPr>
          <w:rFonts w:ascii="Arial" w:eastAsia="Arial" w:hAnsi="Arial" w:cs="Arial"/>
        </w:rPr>
        <w:t xml:space="preserve"> and exciting</w:t>
      </w:r>
      <w:r w:rsidRPr="3FFDFDB3">
        <w:rPr>
          <w:rFonts w:ascii="Arial" w:eastAsia="Arial" w:hAnsi="Arial" w:cs="Arial"/>
        </w:rPr>
        <w:t xml:space="preserve"> opportunity to lead the museum</w:t>
      </w:r>
      <w:r w:rsidR="7AD5D12A" w:rsidRPr="3FFDFDB3">
        <w:rPr>
          <w:rFonts w:ascii="Arial" w:eastAsia="Arial" w:hAnsi="Arial" w:cs="Arial"/>
        </w:rPr>
        <w:t xml:space="preserve"> as our </w:t>
      </w:r>
      <w:r w:rsidR="00506548" w:rsidRPr="3FFDFDB3">
        <w:rPr>
          <w:rFonts w:ascii="Arial" w:eastAsia="Arial" w:hAnsi="Arial" w:cs="Arial"/>
        </w:rPr>
        <w:t>ne</w:t>
      </w:r>
      <w:r w:rsidR="00506548">
        <w:rPr>
          <w:rFonts w:ascii="Arial" w:eastAsia="Arial" w:hAnsi="Arial" w:cs="Arial"/>
        </w:rPr>
        <w:t>xt</w:t>
      </w:r>
      <w:r w:rsidR="00725C4A">
        <w:rPr>
          <w:rFonts w:ascii="Arial" w:eastAsia="Arial" w:hAnsi="Arial" w:cs="Arial"/>
        </w:rPr>
        <w:t xml:space="preserve"> </w:t>
      </w:r>
      <w:r w:rsidR="7AD5D12A" w:rsidRPr="3FFDFDB3">
        <w:rPr>
          <w:rFonts w:ascii="Arial" w:eastAsia="Arial" w:hAnsi="Arial" w:cs="Arial"/>
        </w:rPr>
        <w:t>Director</w:t>
      </w:r>
      <w:r w:rsidR="2396EF45" w:rsidRPr="3FFDFDB3">
        <w:rPr>
          <w:rFonts w:ascii="Arial" w:eastAsia="Arial" w:hAnsi="Arial" w:cs="Arial"/>
        </w:rPr>
        <w:t xml:space="preserve">. </w:t>
      </w:r>
    </w:p>
    <w:p w14:paraId="4CD181D5" w14:textId="326450BF" w:rsidR="00F33702" w:rsidRPr="00E42FF2" w:rsidRDefault="00F33702" w:rsidP="3FFDFDB3">
      <w:pPr>
        <w:spacing w:after="0" w:line="240" w:lineRule="auto"/>
        <w:rPr>
          <w:rFonts w:ascii="Arial" w:eastAsia="Arial" w:hAnsi="Arial" w:cs="Arial"/>
        </w:rPr>
      </w:pPr>
    </w:p>
    <w:p w14:paraId="399F8E8C" w14:textId="4A3467E8" w:rsidR="00F33702" w:rsidRPr="00E42FF2" w:rsidRDefault="2396EF45" w:rsidP="3FFDFDB3">
      <w:pPr>
        <w:spacing w:after="0" w:line="240" w:lineRule="auto"/>
        <w:rPr>
          <w:rFonts w:ascii="Arial" w:eastAsia="Arial" w:hAnsi="Arial" w:cs="Arial"/>
        </w:rPr>
      </w:pPr>
      <w:r w:rsidRPr="3FFDFDB3">
        <w:rPr>
          <w:rFonts w:ascii="Arial" w:eastAsia="Arial" w:hAnsi="Arial" w:cs="Arial"/>
        </w:rPr>
        <w:t xml:space="preserve">The museum is seeking a skilled senior leader </w:t>
      </w:r>
      <w:r w:rsidR="2AC601D6" w:rsidRPr="3FFDFDB3">
        <w:rPr>
          <w:rFonts w:ascii="Arial" w:eastAsia="Arial" w:hAnsi="Arial" w:cs="Arial"/>
        </w:rPr>
        <w:t xml:space="preserve">to take the organisation into the future, bringing creativity and dynamism </w:t>
      </w:r>
      <w:r w:rsidR="75E02544" w:rsidRPr="3FFDFDB3">
        <w:rPr>
          <w:rFonts w:ascii="Arial" w:eastAsia="Arial" w:hAnsi="Arial" w:cs="Arial"/>
        </w:rPr>
        <w:t xml:space="preserve">at a time of organisational change. Working with the staff team and </w:t>
      </w:r>
      <w:proofErr w:type="gramStart"/>
      <w:r w:rsidR="75E02544" w:rsidRPr="3FFDFDB3">
        <w:rPr>
          <w:rFonts w:ascii="Arial" w:eastAsia="Arial" w:hAnsi="Arial" w:cs="Arial"/>
        </w:rPr>
        <w:t>trustees</w:t>
      </w:r>
      <w:proofErr w:type="gramEnd"/>
      <w:r w:rsidR="75E02544" w:rsidRPr="3FFDFDB3">
        <w:rPr>
          <w:rFonts w:ascii="Arial" w:eastAsia="Arial" w:hAnsi="Arial" w:cs="Arial"/>
        </w:rPr>
        <w:t xml:space="preserve"> you will bring our ambition and values to life</w:t>
      </w:r>
      <w:r w:rsidR="537556A5" w:rsidRPr="3FFDFDB3">
        <w:rPr>
          <w:rFonts w:ascii="Arial" w:eastAsia="Arial" w:hAnsi="Arial" w:cs="Arial"/>
        </w:rPr>
        <w:t xml:space="preserve"> with a key focus on organisation</w:t>
      </w:r>
      <w:r w:rsidR="00DF1DE5">
        <w:rPr>
          <w:rFonts w:ascii="Arial" w:eastAsia="Arial" w:hAnsi="Arial" w:cs="Arial"/>
        </w:rPr>
        <w:t>al</w:t>
      </w:r>
      <w:r w:rsidR="537556A5" w:rsidRPr="3FFDFDB3">
        <w:rPr>
          <w:rFonts w:ascii="Arial" w:eastAsia="Arial" w:hAnsi="Arial" w:cs="Arial"/>
        </w:rPr>
        <w:t xml:space="preserve"> resilience</w:t>
      </w:r>
      <w:r w:rsidR="14F07077" w:rsidRPr="3FFDFDB3">
        <w:rPr>
          <w:rFonts w:ascii="Arial" w:eastAsia="Arial" w:hAnsi="Arial" w:cs="Arial"/>
        </w:rPr>
        <w:t xml:space="preserve"> and strategic audience development.</w:t>
      </w:r>
      <w:r w:rsidR="57CD0D63" w:rsidRPr="3FFDFDB3">
        <w:rPr>
          <w:rFonts w:ascii="Arial" w:eastAsia="Arial" w:hAnsi="Arial" w:cs="Arial"/>
        </w:rPr>
        <w:t xml:space="preserve"> </w:t>
      </w:r>
    </w:p>
    <w:p w14:paraId="5BE4D0A6" w14:textId="372CF2D8" w:rsidR="00F33702" w:rsidRPr="00E42FF2" w:rsidRDefault="00F33702" w:rsidP="3FFDFDB3">
      <w:pPr>
        <w:spacing w:after="0" w:line="240" w:lineRule="auto"/>
        <w:rPr>
          <w:rFonts w:ascii="Arial" w:eastAsia="Arial" w:hAnsi="Arial" w:cs="Arial"/>
        </w:rPr>
      </w:pPr>
    </w:p>
    <w:p w14:paraId="593002A9" w14:textId="011D9C8F" w:rsidR="00F33702" w:rsidRPr="00E42FF2" w:rsidRDefault="07E746AF" w:rsidP="3FFDFDB3">
      <w:pPr>
        <w:spacing w:after="0" w:line="240" w:lineRule="auto"/>
        <w:rPr>
          <w:rFonts w:ascii="Arial" w:eastAsia="Arial" w:hAnsi="Arial" w:cs="Arial"/>
        </w:rPr>
      </w:pPr>
      <w:r w:rsidRPr="3FFDFDB3">
        <w:rPr>
          <w:rFonts w:ascii="Arial" w:eastAsia="Arial" w:hAnsi="Arial" w:cs="Arial"/>
        </w:rPr>
        <w:t xml:space="preserve">As well as delivering the </w:t>
      </w:r>
      <w:r w:rsidR="72818921" w:rsidRPr="3FFDFDB3">
        <w:rPr>
          <w:rFonts w:ascii="Arial" w:eastAsia="Arial" w:hAnsi="Arial" w:cs="Arial"/>
        </w:rPr>
        <w:t>2024/</w:t>
      </w:r>
      <w:r w:rsidRPr="3FFDFDB3">
        <w:rPr>
          <w:rFonts w:ascii="Arial" w:eastAsia="Arial" w:hAnsi="Arial" w:cs="Arial"/>
        </w:rPr>
        <w:t xml:space="preserve">25 business plan, the new Director will lead the organisation in developing its medium and long-term strategic plans for the future of the museum, as it looks to make the changes needed to navigate a challenging economic climate and fundraising landscape. You will need to be agile and responsive to lead the organisation against the challenging backdrop of the cost-of-living crisis and </w:t>
      </w:r>
      <w:proofErr w:type="gramStart"/>
      <w:r w:rsidRPr="3FFDFDB3">
        <w:rPr>
          <w:rFonts w:ascii="Arial" w:eastAsia="Arial" w:hAnsi="Arial" w:cs="Arial"/>
        </w:rPr>
        <w:t>high energy</w:t>
      </w:r>
      <w:proofErr w:type="gramEnd"/>
      <w:r w:rsidRPr="3FFDFDB3">
        <w:rPr>
          <w:rFonts w:ascii="Arial" w:eastAsia="Arial" w:hAnsi="Arial" w:cs="Arial"/>
        </w:rPr>
        <w:t xml:space="preserve"> prices.</w:t>
      </w:r>
    </w:p>
    <w:p w14:paraId="40BAA922" w14:textId="263F30FC" w:rsidR="00F33702" w:rsidRPr="00E42FF2" w:rsidRDefault="00F33702" w:rsidP="3FFDFDB3">
      <w:pPr>
        <w:spacing w:after="0" w:line="240" w:lineRule="auto"/>
        <w:rPr>
          <w:rFonts w:ascii="Arial" w:eastAsia="Arial" w:hAnsi="Arial" w:cs="Arial"/>
        </w:rPr>
      </w:pPr>
    </w:p>
    <w:p w14:paraId="75C92894" w14:textId="2174A64E" w:rsidR="00F33702" w:rsidRPr="00E42FF2" w:rsidRDefault="57CD0D63" w:rsidP="3FFDFDB3">
      <w:pPr>
        <w:spacing w:after="0" w:line="240" w:lineRule="auto"/>
        <w:rPr>
          <w:rFonts w:ascii="Arial" w:eastAsia="Arial" w:hAnsi="Arial" w:cs="Arial"/>
        </w:rPr>
      </w:pPr>
      <w:r w:rsidRPr="3FFDFDB3">
        <w:rPr>
          <w:rFonts w:ascii="Arial" w:eastAsia="Arial" w:hAnsi="Arial" w:cs="Arial"/>
        </w:rPr>
        <w:t xml:space="preserve">We are seeking an inspiring and motivational leader with a proven track record of </w:t>
      </w:r>
      <w:r w:rsidR="6C1AF2BD" w:rsidRPr="3FFDFDB3">
        <w:rPr>
          <w:rFonts w:ascii="Arial" w:eastAsia="Arial" w:hAnsi="Arial" w:cs="Arial"/>
        </w:rPr>
        <w:t>advocacy, networking and stakeholder engagement</w:t>
      </w:r>
      <w:r w:rsidRPr="3FFDFDB3">
        <w:rPr>
          <w:rFonts w:ascii="Arial" w:eastAsia="Arial" w:hAnsi="Arial" w:cs="Arial"/>
        </w:rPr>
        <w:t xml:space="preserve">, </w:t>
      </w:r>
      <w:r w:rsidR="3BABD1A5" w:rsidRPr="3FFDFDB3">
        <w:rPr>
          <w:rFonts w:ascii="Arial" w:eastAsia="Arial" w:hAnsi="Arial" w:cs="Arial"/>
        </w:rPr>
        <w:t xml:space="preserve">as we look to build our profile in the city region and </w:t>
      </w:r>
      <w:r w:rsidR="001A5C67">
        <w:rPr>
          <w:rFonts w:ascii="Arial" w:eastAsia="Arial" w:hAnsi="Arial" w:cs="Arial"/>
        </w:rPr>
        <w:t xml:space="preserve">also </w:t>
      </w:r>
      <w:r w:rsidR="3BABD1A5" w:rsidRPr="3FFDFDB3">
        <w:rPr>
          <w:rFonts w:ascii="Arial" w:eastAsia="Arial" w:hAnsi="Arial" w:cs="Arial"/>
        </w:rPr>
        <w:t>nationally and internationally.</w:t>
      </w:r>
      <w:r w:rsidR="1CF57C5E" w:rsidRPr="3FFDFDB3">
        <w:rPr>
          <w:rFonts w:ascii="Arial" w:eastAsia="Arial" w:hAnsi="Arial" w:cs="Arial"/>
        </w:rPr>
        <w:t xml:space="preserve"> You will be confident in managing and developing strategic relationships, working to raise the profile of PHM’s impact for audiences and communities and securing vital resources to safeguard </w:t>
      </w:r>
      <w:r w:rsidR="4AF76C4E" w:rsidRPr="3FFDFDB3">
        <w:rPr>
          <w:rFonts w:ascii="Arial" w:eastAsia="Arial" w:hAnsi="Arial" w:cs="Arial"/>
        </w:rPr>
        <w:t>our</w:t>
      </w:r>
      <w:r w:rsidR="1CF57C5E" w:rsidRPr="3FFDFDB3">
        <w:rPr>
          <w:rFonts w:ascii="Arial" w:eastAsia="Arial" w:hAnsi="Arial" w:cs="Arial"/>
        </w:rPr>
        <w:t xml:space="preserve"> future.</w:t>
      </w:r>
    </w:p>
    <w:p w14:paraId="314326A7" w14:textId="06A3F659" w:rsidR="00F33702" w:rsidRPr="00E42FF2" w:rsidRDefault="00F33702" w:rsidP="3FFDFDB3">
      <w:pPr>
        <w:spacing w:after="0" w:line="240" w:lineRule="auto"/>
        <w:rPr>
          <w:rFonts w:ascii="Arial" w:eastAsia="Arial" w:hAnsi="Arial" w:cs="Arial"/>
        </w:rPr>
      </w:pPr>
    </w:p>
    <w:p w14:paraId="2342A42A" w14:textId="2995DD65" w:rsidR="00F33702" w:rsidRPr="00E42FF2" w:rsidRDefault="1AEA53EF" w:rsidP="3FFDFDB3">
      <w:pPr>
        <w:spacing w:after="0" w:line="240" w:lineRule="auto"/>
        <w:rPr>
          <w:rFonts w:ascii="Arial" w:eastAsia="Arial" w:hAnsi="Arial" w:cs="Arial"/>
        </w:rPr>
      </w:pPr>
      <w:r w:rsidRPr="6DC1AE38">
        <w:rPr>
          <w:rFonts w:ascii="Arial" w:eastAsia="Arial" w:hAnsi="Arial" w:cs="Arial"/>
        </w:rPr>
        <w:t xml:space="preserve">A passion for our collections </w:t>
      </w:r>
      <w:r w:rsidR="00234406">
        <w:rPr>
          <w:rFonts w:ascii="Arial" w:eastAsia="Arial" w:hAnsi="Arial" w:cs="Arial"/>
        </w:rPr>
        <w:t xml:space="preserve">that </w:t>
      </w:r>
      <w:r w:rsidRPr="6DC1AE38">
        <w:rPr>
          <w:rFonts w:ascii="Arial" w:eastAsia="Arial" w:hAnsi="Arial" w:cs="Arial"/>
        </w:rPr>
        <w:t>explor</w:t>
      </w:r>
      <w:r w:rsidR="00234406">
        <w:rPr>
          <w:rFonts w:ascii="Arial" w:eastAsia="Arial" w:hAnsi="Arial" w:cs="Arial"/>
        </w:rPr>
        <w:t>e</w:t>
      </w:r>
      <w:r w:rsidRPr="6DC1AE38">
        <w:rPr>
          <w:rFonts w:ascii="Arial" w:eastAsia="Arial" w:hAnsi="Arial" w:cs="Arial"/>
        </w:rPr>
        <w:t xml:space="preserve"> the radical stories of people coming together to champion ideas</w:t>
      </w:r>
      <w:r w:rsidRPr="6DC1AE38">
        <w:rPr>
          <w:rFonts w:ascii="Arial" w:eastAsia="Arial" w:hAnsi="Arial" w:cs="Arial"/>
          <w:b/>
          <w:bCs/>
        </w:rPr>
        <w:t xml:space="preserve"> </w:t>
      </w:r>
      <w:r w:rsidRPr="6DC1AE38">
        <w:rPr>
          <w:rFonts w:ascii="Arial" w:eastAsia="Arial" w:hAnsi="Arial" w:cs="Arial"/>
        </w:rPr>
        <w:t>worth</w:t>
      </w:r>
      <w:r w:rsidRPr="6DC1AE38">
        <w:rPr>
          <w:rFonts w:ascii="Arial" w:eastAsia="Arial" w:hAnsi="Arial" w:cs="Arial"/>
          <w:b/>
          <w:bCs/>
        </w:rPr>
        <w:t xml:space="preserve"> </w:t>
      </w:r>
      <w:r w:rsidRPr="6DC1AE38">
        <w:rPr>
          <w:rFonts w:ascii="Arial" w:eastAsia="Arial" w:hAnsi="Arial" w:cs="Arial"/>
        </w:rPr>
        <w:t>fighting</w:t>
      </w:r>
      <w:r w:rsidRPr="6DC1AE38">
        <w:rPr>
          <w:rFonts w:ascii="Arial" w:eastAsia="Arial" w:hAnsi="Arial" w:cs="Arial"/>
          <w:b/>
          <w:bCs/>
        </w:rPr>
        <w:t xml:space="preserve"> </w:t>
      </w:r>
      <w:r w:rsidRPr="6DC1AE38">
        <w:rPr>
          <w:rFonts w:ascii="Arial" w:eastAsia="Arial" w:hAnsi="Arial" w:cs="Arial"/>
        </w:rPr>
        <w:t xml:space="preserve">for is vital, alongside a strong commitment to social justice.  As we develop plans for a redevelopment of our </w:t>
      </w:r>
      <w:proofErr w:type="gramStart"/>
      <w:r w:rsidRPr="6DC1AE38">
        <w:rPr>
          <w:rFonts w:ascii="Arial" w:eastAsia="Arial" w:hAnsi="Arial" w:cs="Arial"/>
        </w:rPr>
        <w:t>galleries</w:t>
      </w:r>
      <w:proofErr w:type="gramEnd"/>
      <w:r w:rsidRPr="6DC1AE38">
        <w:rPr>
          <w:rFonts w:ascii="Arial" w:eastAsia="Arial" w:hAnsi="Arial" w:cs="Arial"/>
        </w:rPr>
        <w:t xml:space="preserve"> you will champion content that </w:t>
      </w:r>
      <w:r w:rsidR="360EA76B" w:rsidRPr="6DC1AE38">
        <w:rPr>
          <w:rFonts w:ascii="Arial" w:eastAsia="Arial" w:hAnsi="Arial" w:cs="Arial"/>
        </w:rPr>
        <w:t xml:space="preserve">is </w:t>
      </w:r>
      <w:r w:rsidRPr="6DC1AE38">
        <w:rPr>
          <w:rFonts w:ascii="Arial" w:eastAsia="Arial" w:hAnsi="Arial" w:cs="Arial"/>
        </w:rPr>
        <w:t>bold, brave, challenging</w:t>
      </w:r>
      <w:r w:rsidR="16D57C91" w:rsidRPr="6DC1AE38">
        <w:rPr>
          <w:rFonts w:ascii="Arial" w:eastAsia="Arial" w:hAnsi="Arial" w:cs="Arial"/>
        </w:rPr>
        <w:t xml:space="preserve"> and</w:t>
      </w:r>
      <w:r w:rsidR="1BCE9FCF" w:rsidRPr="6DC1AE38">
        <w:rPr>
          <w:rFonts w:ascii="Arial" w:eastAsia="Arial" w:hAnsi="Arial" w:cs="Arial"/>
        </w:rPr>
        <w:t xml:space="preserve"> </w:t>
      </w:r>
      <w:r w:rsidRPr="6DC1AE38">
        <w:rPr>
          <w:rFonts w:ascii="Arial" w:eastAsia="Arial" w:hAnsi="Arial" w:cs="Arial"/>
        </w:rPr>
        <w:t xml:space="preserve">shared with care, compassion and hope for a better future. Your vision will ensure the museum remains and grows as a welcoming organisation, committed to standing in solidarity with people who face persecution and discrimination. You will lead the museum in responding effectively to changing audience expectations, whilst remaining committed to honouring </w:t>
      </w:r>
      <w:r w:rsidR="738C7850" w:rsidRPr="6DC1AE38">
        <w:rPr>
          <w:rFonts w:ascii="Arial" w:eastAsia="Arial" w:hAnsi="Arial" w:cs="Arial"/>
        </w:rPr>
        <w:t>our</w:t>
      </w:r>
      <w:r w:rsidRPr="6DC1AE38">
        <w:rPr>
          <w:rFonts w:ascii="Arial" w:eastAsia="Arial" w:hAnsi="Arial" w:cs="Arial"/>
        </w:rPr>
        <w:t xml:space="preserve"> socially engaged practice and</w:t>
      </w:r>
      <w:r w:rsidR="2E1C5978" w:rsidRPr="6DC1AE38">
        <w:rPr>
          <w:rFonts w:ascii="Arial" w:eastAsia="Arial" w:hAnsi="Arial" w:cs="Arial"/>
        </w:rPr>
        <w:t xml:space="preserve"> the</w:t>
      </w:r>
      <w:r w:rsidRPr="6DC1AE38">
        <w:rPr>
          <w:rFonts w:ascii="Arial" w:eastAsia="Arial" w:hAnsi="Arial" w:cs="Arial"/>
        </w:rPr>
        <w:t xml:space="preserve"> legacy of recent community engagement, co-curation and partnership working.</w:t>
      </w:r>
    </w:p>
    <w:p w14:paraId="1E5BE922" w14:textId="3078DC52" w:rsidR="00F33702" w:rsidRPr="00E42FF2" w:rsidRDefault="00F33702" w:rsidP="3FFDFDB3">
      <w:pPr>
        <w:spacing w:after="0" w:line="240" w:lineRule="auto"/>
        <w:rPr>
          <w:rFonts w:ascii="Arial" w:eastAsia="Arial" w:hAnsi="Arial" w:cs="Arial"/>
        </w:rPr>
      </w:pPr>
    </w:p>
    <w:p w14:paraId="0001F047" w14:textId="4B4CE3D9" w:rsidR="00F33702" w:rsidRPr="00E42FF2" w:rsidRDefault="09971397" w:rsidP="057659B8">
      <w:pPr>
        <w:spacing w:after="0" w:line="240" w:lineRule="auto"/>
        <w:rPr>
          <w:rFonts w:ascii="Arial" w:eastAsia="Arial" w:hAnsi="Arial" w:cs="Arial"/>
        </w:rPr>
      </w:pPr>
      <w:proofErr w:type="gramStart"/>
      <w:r w:rsidRPr="6DC1AE38">
        <w:rPr>
          <w:rFonts w:ascii="Arial" w:eastAsia="Arial" w:hAnsi="Arial" w:cs="Arial"/>
        </w:rPr>
        <w:t xml:space="preserve">The </w:t>
      </w:r>
      <w:r w:rsidR="23073E9D" w:rsidRPr="6DC1AE38">
        <w:rPr>
          <w:rFonts w:ascii="Arial" w:eastAsia="Arial" w:hAnsi="Arial" w:cs="Arial"/>
        </w:rPr>
        <w:t>D</w:t>
      </w:r>
      <w:r w:rsidRPr="6DC1AE38">
        <w:rPr>
          <w:rFonts w:ascii="Arial" w:eastAsia="Arial" w:hAnsi="Arial" w:cs="Arial"/>
        </w:rPr>
        <w:t>irector is</w:t>
      </w:r>
      <w:r w:rsidR="6BA5AD9A" w:rsidRPr="6DC1AE38">
        <w:rPr>
          <w:rFonts w:ascii="Arial" w:eastAsia="Arial" w:hAnsi="Arial" w:cs="Arial"/>
        </w:rPr>
        <w:t xml:space="preserve"> supported by a skilled senior leadership team</w:t>
      </w:r>
      <w:proofErr w:type="gramEnd"/>
      <w:r w:rsidR="6BA5AD9A" w:rsidRPr="6DC1AE38">
        <w:rPr>
          <w:rFonts w:ascii="Arial" w:eastAsia="Arial" w:hAnsi="Arial" w:cs="Arial"/>
        </w:rPr>
        <w:t>.</w:t>
      </w:r>
      <w:r w:rsidR="04994ED7" w:rsidRPr="6DC1AE38">
        <w:rPr>
          <w:rFonts w:ascii="Arial" w:eastAsia="Arial" w:hAnsi="Arial" w:cs="Arial"/>
        </w:rPr>
        <w:t xml:space="preserve"> Y</w:t>
      </w:r>
      <w:r w:rsidR="6F6658CB" w:rsidRPr="6DC1AE38">
        <w:rPr>
          <w:rFonts w:ascii="Arial" w:eastAsia="Arial" w:hAnsi="Arial" w:cs="Arial"/>
        </w:rPr>
        <w:t xml:space="preserve">ou will </w:t>
      </w:r>
      <w:r w:rsidR="5CDE800E" w:rsidRPr="6DC1AE38">
        <w:rPr>
          <w:rFonts w:ascii="Arial" w:eastAsia="Arial" w:hAnsi="Arial" w:cs="Arial"/>
        </w:rPr>
        <w:t xml:space="preserve">also </w:t>
      </w:r>
      <w:r w:rsidR="6F6658CB" w:rsidRPr="6DC1AE38">
        <w:rPr>
          <w:rFonts w:ascii="Arial" w:eastAsia="Arial" w:hAnsi="Arial" w:cs="Arial"/>
        </w:rPr>
        <w:t xml:space="preserve">work closely with our Chair of Trustees, Bernard Donoghue OBE, the wider Board of Trustees and </w:t>
      </w:r>
      <w:r w:rsidR="13B60DE0" w:rsidRPr="6DC1AE38">
        <w:rPr>
          <w:rFonts w:ascii="Arial" w:eastAsia="Arial" w:hAnsi="Arial" w:cs="Arial"/>
        </w:rPr>
        <w:t>a committed, talented staff team</w:t>
      </w:r>
      <w:r w:rsidR="6F6658CB" w:rsidRPr="6DC1AE38">
        <w:rPr>
          <w:rFonts w:ascii="Arial" w:eastAsia="Arial" w:hAnsi="Arial" w:cs="Arial"/>
        </w:rPr>
        <w:t xml:space="preserve"> in an exciting and rewarding leadership role at PHM. </w:t>
      </w:r>
    </w:p>
    <w:p w14:paraId="5D8C2980" w14:textId="5A67C648" w:rsidR="004A08CD" w:rsidRPr="00E42FF2" w:rsidRDefault="004A08CD" w:rsidP="057659B8">
      <w:pPr>
        <w:spacing w:after="0" w:line="240" w:lineRule="auto"/>
        <w:rPr>
          <w:rFonts w:ascii="Arial" w:eastAsia="Arial" w:hAnsi="Arial" w:cs="Arial"/>
        </w:rPr>
      </w:pPr>
    </w:p>
    <w:p w14:paraId="4DF17979" w14:textId="3DA24574" w:rsidR="004A08CD" w:rsidRPr="00E42FF2" w:rsidRDefault="0CC6AE1B" w:rsidP="3FFDFDB3">
      <w:pPr>
        <w:spacing w:after="0" w:line="240" w:lineRule="auto"/>
        <w:rPr>
          <w:rFonts w:ascii="Arial" w:eastAsia="Arial" w:hAnsi="Arial" w:cs="Arial"/>
        </w:rPr>
      </w:pPr>
      <w:r w:rsidRPr="3FFDFDB3">
        <w:rPr>
          <w:rFonts w:ascii="Arial" w:eastAsia="Arial" w:hAnsi="Arial" w:cs="Arial"/>
        </w:rPr>
        <w:t xml:space="preserve"> </w:t>
      </w:r>
    </w:p>
    <w:p w14:paraId="77FCADDB" w14:textId="386FFE6F" w:rsidR="057659B8" w:rsidRDefault="057659B8" w:rsidP="057659B8">
      <w:pPr>
        <w:spacing w:after="0" w:line="240" w:lineRule="auto"/>
        <w:rPr>
          <w:rFonts w:ascii="Arial" w:eastAsia="Arial" w:hAnsi="Arial" w:cs="Arial"/>
        </w:rPr>
      </w:pPr>
    </w:p>
    <w:p w14:paraId="6727997A" w14:textId="4F7AFB3B" w:rsidR="004A08CD" w:rsidRPr="00E42FF2" w:rsidRDefault="004A08CD" w:rsidP="3FFDFDB3">
      <w:pPr>
        <w:spacing w:after="0" w:line="240" w:lineRule="auto"/>
        <w:rPr>
          <w:rFonts w:ascii="Arial" w:eastAsia="Arial" w:hAnsi="Arial" w:cs="Arial"/>
        </w:rPr>
      </w:pPr>
    </w:p>
    <w:p w14:paraId="0C27228A" w14:textId="77777777" w:rsidR="009937AC" w:rsidRPr="00E42FF2" w:rsidRDefault="009937AC" w:rsidP="057659B8">
      <w:pPr>
        <w:spacing w:after="0" w:line="240" w:lineRule="auto"/>
        <w:rPr>
          <w:rFonts w:ascii="Arial" w:eastAsia="Calibri" w:hAnsi="Arial" w:cs="Arial"/>
        </w:rPr>
      </w:pPr>
    </w:p>
    <w:p w14:paraId="797403C8" w14:textId="77777777" w:rsidR="004A08CD" w:rsidRPr="00E42FF2" w:rsidRDefault="004A08CD" w:rsidP="057659B8">
      <w:pPr>
        <w:spacing w:after="0" w:line="240" w:lineRule="auto"/>
        <w:rPr>
          <w:rFonts w:ascii="Arial" w:eastAsia="Calibri" w:hAnsi="Arial" w:cs="Arial"/>
        </w:rPr>
      </w:pPr>
    </w:p>
    <w:p w14:paraId="07A06A1B" w14:textId="77777777" w:rsidR="00F55599" w:rsidRPr="00E42FF2" w:rsidRDefault="00F55599" w:rsidP="00E42FF2">
      <w:pPr>
        <w:spacing w:after="0" w:line="240" w:lineRule="auto"/>
        <w:rPr>
          <w:rFonts w:ascii="Arial" w:eastAsiaTheme="minorEastAsia" w:hAnsi="Arial" w:cs="Arial"/>
          <w:b/>
          <w:bCs/>
        </w:rPr>
      </w:pPr>
    </w:p>
    <w:p w14:paraId="6FA237B6" w14:textId="77777777" w:rsidR="00F55599" w:rsidRPr="00E42FF2" w:rsidRDefault="00F55599" w:rsidP="00E42FF2">
      <w:pPr>
        <w:spacing w:after="0" w:line="240" w:lineRule="auto"/>
        <w:rPr>
          <w:rFonts w:ascii="Arial" w:eastAsiaTheme="minorEastAsia" w:hAnsi="Arial" w:cs="Arial"/>
          <w:b/>
          <w:bCs/>
        </w:rPr>
      </w:pPr>
    </w:p>
    <w:p w14:paraId="61217629" w14:textId="77777777" w:rsidR="00F55599" w:rsidRPr="00E42FF2" w:rsidRDefault="00F55599" w:rsidP="00E42FF2">
      <w:pPr>
        <w:spacing w:after="0" w:line="240" w:lineRule="auto"/>
        <w:rPr>
          <w:rFonts w:ascii="Arial" w:eastAsiaTheme="minorEastAsia" w:hAnsi="Arial" w:cs="Arial"/>
          <w:b/>
          <w:bCs/>
        </w:rPr>
      </w:pPr>
    </w:p>
    <w:p w14:paraId="44E1C190" w14:textId="77777777" w:rsidR="00F55599" w:rsidRPr="00E42FF2" w:rsidRDefault="00F55599" w:rsidP="00E42FF2">
      <w:pPr>
        <w:spacing w:after="0" w:line="240" w:lineRule="auto"/>
        <w:rPr>
          <w:rFonts w:ascii="Arial" w:eastAsiaTheme="minorEastAsia" w:hAnsi="Arial" w:cs="Arial"/>
          <w:b/>
          <w:bCs/>
        </w:rPr>
      </w:pPr>
    </w:p>
    <w:p w14:paraId="52AEC873" w14:textId="77777777" w:rsidR="00F55599" w:rsidRPr="00E42FF2" w:rsidRDefault="00F55599" w:rsidP="00E42FF2">
      <w:pPr>
        <w:spacing w:after="0" w:line="240" w:lineRule="auto"/>
        <w:rPr>
          <w:rFonts w:ascii="Arial" w:eastAsiaTheme="minorEastAsia" w:hAnsi="Arial" w:cs="Arial"/>
          <w:b/>
          <w:bCs/>
        </w:rPr>
      </w:pPr>
    </w:p>
    <w:p w14:paraId="1CE75BF9" w14:textId="77777777" w:rsidR="00F55599" w:rsidRPr="00E42FF2" w:rsidRDefault="00F55599" w:rsidP="00E42FF2">
      <w:pPr>
        <w:spacing w:after="0" w:line="240" w:lineRule="auto"/>
        <w:rPr>
          <w:rFonts w:ascii="Arial" w:eastAsiaTheme="minorEastAsia" w:hAnsi="Arial" w:cs="Arial"/>
          <w:b/>
          <w:bCs/>
        </w:rPr>
      </w:pPr>
    </w:p>
    <w:p w14:paraId="4FB134D4" w14:textId="77777777" w:rsidR="00F55599" w:rsidRPr="00E42FF2" w:rsidRDefault="00F55599" w:rsidP="00E42FF2">
      <w:pPr>
        <w:spacing w:after="0" w:line="240" w:lineRule="auto"/>
        <w:rPr>
          <w:rFonts w:ascii="Arial" w:eastAsiaTheme="minorEastAsia" w:hAnsi="Arial" w:cs="Arial"/>
          <w:b/>
          <w:bCs/>
        </w:rPr>
      </w:pPr>
    </w:p>
    <w:p w14:paraId="4D45873F" w14:textId="77777777" w:rsidR="00F55599" w:rsidRPr="00E42FF2" w:rsidRDefault="00F55599" w:rsidP="00E42FF2">
      <w:pPr>
        <w:spacing w:after="0" w:line="240" w:lineRule="auto"/>
        <w:rPr>
          <w:rFonts w:ascii="Arial" w:eastAsiaTheme="minorEastAsia" w:hAnsi="Arial" w:cs="Arial"/>
          <w:b/>
          <w:bCs/>
        </w:rPr>
      </w:pPr>
    </w:p>
    <w:p w14:paraId="78ED2458" w14:textId="77777777" w:rsidR="00F55599" w:rsidRPr="00E42FF2" w:rsidRDefault="00F55599" w:rsidP="00E42FF2">
      <w:pPr>
        <w:spacing w:after="0" w:line="240" w:lineRule="auto"/>
        <w:rPr>
          <w:rFonts w:ascii="Arial" w:eastAsiaTheme="minorEastAsia" w:hAnsi="Arial" w:cs="Arial"/>
          <w:b/>
          <w:bCs/>
        </w:rPr>
      </w:pPr>
    </w:p>
    <w:p w14:paraId="38AA1BAA" w14:textId="77777777" w:rsidR="00F55599" w:rsidRPr="00E42FF2" w:rsidRDefault="00F55599" w:rsidP="00E42FF2">
      <w:pPr>
        <w:spacing w:after="0" w:line="240" w:lineRule="auto"/>
        <w:rPr>
          <w:rFonts w:ascii="Arial" w:eastAsiaTheme="minorEastAsia" w:hAnsi="Arial" w:cs="Arial"/>
          <w:b/>
          <w:bCs/>
        </w:rPr>
      </w:pPr>
    </w:p>
    <w:p w14:paraId="5DB85D98" w14:textId="77777777" w:rsidR="00F55599" w:rsidRPr="00E42FF2" w:rsidRDefault="00F55599" w:rsidP="00E42FF2">
      <w:pPr>
        <w:spacing w:after="0" w:line="240" w:lineRule="auto"/>
        <w:rPr>
          <w:rFonts w:ascii="Arial" w:eastAsiaTheme="minorEastAsia" w:hAnsi="Arial" w:cs="Arial"/>
          <w:b/>
          <w:bCs/>
        </w:rPr>
      </w:pPr>
    </w:p>
    <w:p w14:paraId="5753477B" w14:textId="77777777" w:rsidR="00F55599" w:rsidRPr="00E42FF2" w:rsidRDefault="00F55599" w:rsidP="00E42FF2">
      <w:pPr>
        <w:spacing w:after="0" w:line="240" w:lineRule="auto"/>
        <w:rPr>
          <w:rFonts w:ascii="Arial" w:eastAsiaTheme="minorEastAsia" w:hAnsi="Arial" w:cs="Arial"/>
          <w:b/>
          <w:bCs/>
        </w:rPr>
      </w:pPr>
    </w:p>
    <w:p w14:paraId="20D33825" w14:textId="77777777" w:rsidR="00F55599" w:rsidRPr="00E42FF2" w:rsidRDefault="00F55599" w:rsidP="00E42FF2">
      <w:pPr>
        <w:spacing w:after="0" w:line="240" w:lineRule="auto"/>
        <w:rPr>
          <w:rFonts w:ascii="Arial" w:eastAsiaTheme="minorEastAsia" w:hAnsi="Arial" w:cs="Arial"/>
          <w:b/>
          <w:bCs/>
        </w:rPr>
      </w:pPr>
    </w:p>
    <w:p w14:paraId="2655AE79" w14:textId="77777777" w:rsidR="00F55599" w:rsidRPr="00E42FF2" w:rsidRDefault="00F55599" w:rsidP="00E42FF2">
      <w:pPr>
        <w:spacing w:after="0" w:line="240" w:lineRule="auto"/>
        <w:rPr>
          <w:rFonts w:ascii="Arial" w:eastAsiaTheme="minorEastAsia" w:hAnsi="Arial" w:cs="Arial"/>
          <w:b/>
          <w:bCs/>
        </w:rPr>
      </w:pPr>
    </w:p>
    <w:p w14:paraId="38FD4CB7" w14:textId="77777777" w:rsidR="00F55599" w:rsidRPr="00E42FF2" w:rsidRDefault="00F55599" w:rsidP="00E42FF2">
      <w:pPr>
        <w:spacing w:after="0" w:line="240" w:lineRule="auto"/>
        <w:rPr>
          <w:rFonts w:ascii="Arial" w:eastAsiaTheme="minorEastAsia" w:hAnsi="Arial" w:cs="Arial"/>
          <w:b/>
          <w:bCs/>
        </w:rPr>
      </w:pPr>
    </w:p>
    <w:p w14:paraId="0CDC204C" w14:textId="1990D3C4" w:rsidR="00F55599" w:rsidRPr="00E42FF2" w:rsidRDefault="00F55599" w:rsidP="3FFDFDB3">
      <w:pPr>
        <w:spacing w:after="0" w:line="240" w:lineRule="auto"/>
        <w:rPr>
          <w:rFonts w:ascii="Arial" w:eastAsiaTheme="minorEastAsia" w:hAnsi="Arial" w:cs="Arial"/>
          <w:b/>
          <w:bCs/>
        </w:rPr>
      </w:pPr>
    </w:p>
    <w:p w14:paraId="04FFBE07" w14:textId="77777777" w:rsidR="00F55599" w:rsidRPr="00E42FF2" w:rsidRDefault="00F55599" w:rsidP="00E42FF2">
      <w:pPr>
        <w:spacing w:after="0" w:line="240" w:lineRule="auto"/>
        <w:rPr>
          <w:rFonts w:ascii="Arial" w:eastAsiaTheme="minorEastAsia" w:hAnsi="Arial" w:cs="Arial"/>
          <w:b/>
          <w:bCs/>
        </w:rPr>
      </w:pPr>
    </w:p>
    <w:p w14:paraId="634AD6BC" w14:textId="24D8CBC4" w:rsidR="057659B8" w:rsidRDefault="057659B8" w:rsidP="00725C4A">
      <w:pPr>
        <w:rPr>
          <w:rFonts w:ascii="Arial" w:eastAsia="Arial" w:hAnsi="Arial" w:cs="Arial"/>
          <w:b/>
          <w:bCs/>
          <w:color w:val="D7006C"/>
          <w:sz w:val="40"/>
          <w:szCs w:val="40"/>
        </w:rPr>
      </w:pPr>
      <w:r>
        <w:br w:type="page"/>
      </w:r>
      <w:r w:rsidR="216183E5" w:rsidRPr="6DC1AE38">
        <w:rPr>
          <w:rFonts w:ascii="Arial" w:eastAsia="Arial" w:hAnsi="Arial" w:cs="Arial"/>
          <w:b/>
          <w:bCs/>
          <w:color w:val="D7006C"/>
          <w:sz w:val="40"/>
          <w:szCs w:val="40"/>
        </w:rPr>
        <w:lastRenderedPageBreak/>
        <w:t>About People’s History Museum</w:t>
      </w:r>
    </w:p>
    <w:p w14:paraId="72D8C2D6" w14:textId="43287765" w:rsidR="057659B8" w:rsidRDefault="057659B8" w:rsidP="6DC1AE38">
      <w:pPr>
        <w:spacing w:after="0" w:line="240" w:lineRule="auto"/>
        <w:rPr>
          <w:rFonts w:ascii="Arial" w:eastAsia="Arial" w:hAnsi="Arial" w:cs="Arial"/>
          <w:b/>
          <w:bCs/>
          <w:color w:val="D7006C"/>
        </w:rPr>
      </w:pPr>
    </w:p>
    <w:p w14:paraId="5A38B67E" w14:textId="4B52BC8B" w:rsidR="057659B8" w:rsidRDefault="216183E5" w:rsidP="3FFDFDB3">
      <w:pPr>
        <w:spacing w:after="0" w:line="240" w:lineRule="auto"/>
        <w:rPr>
          <w:rFonts w:ascii="Arial" w:eastAsia="Arial" w:hAnsi="Arial" w:cs="Arial"/>
        </w:rPr>
      </w:pPr>
      <w:r w:rsidRPr="3FFDFDB3">
        <w:rPr>
          <w:rFonts w:ascii="Arial" w:eastAsia="Arial" w:hAnsi="Arial" w:cs="Arial"/>
        </w:rPr>
        <w:t>People’s History Museum is the national museum of democracy, telling the story of its development in Britain: past, present, and future.  Explore the radical stories of people coming together to champion ideas worth fighting for, and be empowered by the past to make a change for the future.  We are all together in the fight for a fairer world.</w:t>
      </w:r>
    </w:p>
    <w:p w14:paraId="0D3547F7" w14:textId="6892143A" w:rsidR="057659B8" w:rsidRDefault="057659B8" w:rsidP="3FFDFDB3">
      <w:pPr>
        <w:spacing w:after="0" w:line="240" w:lineRule="auto"/>
        <w:rPr>
          <w:rFonts w:ascii="Arial" w:eastAsia="Arial" w:hAnsi="Arial" w:cs="Arial"/>
        </w:rPr>
      </w:pPr>
    </w:p>
    <w:p w14:paraId="63E699FD" w14:textId="761F3CDF" w:rsidR="057659B8" w:rsidRDefault="216183E5" w:rsidP="3FFDFDB3">
      <w:pPr>
        <w:spacing w:after="0" w:line="240" w:lineRule="auto"/>
        <w:rPr>
          <w:rFonts w:ascii="Arial" w:eastAsia="Arial" w:hAnsi="Arial" w:cs="Arial"/>
        </w:rPr>
      </w:pPr>
      <w:r w:rsidRPr="3FFDFDB3">
        <w:rPr>
          <w:rFonts w:ascii="Arial" w:eastAsia="Arial" w:hAnsi="Arial" w:cs="Arial"/>
        </w:rPr>
        <w:t>PHM is an independent museum, charitable trust, and company limited by guarantee, with a Board of Trustees, a Trading Company Board, and an Audit and Risk Committee.</w:t>
      </w:r>
    </w:p>
    <w:p w14:paraId="6E73BBBD" w14:textId="389BA194" w:rsidR="057659B8" w:rsidRDefault="057659B8" w:rsidP="3FFDFDB3">
      <w:pPr>
        <w:spacing w:after="0" w:line="240" w:lineRule="auto"/>
        <w:rPr>
          <w:rFonts w:ascii="Arial" w:eastAsia="Arial" w:hAnsi="Arial" w:cs="Arial"/>
        </w:rPr>
      </w:pPr>
    </w:p>
    <w:p w14:paraId="1859492C" w14:textId="2CCD0E52" w:rsidR="057659B8" w:rsidRDefault="216183E5" w:rsidP="3FFDFDB3">
      <w:pPr>
        <w:spacing w:after="0" w:line="240" w:lineRule="auto"/>
        <w:rPr>
          <w:rFonts w:ascii="Arial" w:eastAsia="Arial" w:hAnsi="Arial" w:cs="Arial"/>
        </w:rPr>
      </w:pPr>
      <w:r w:rsidRPr="3FFDFDB3">
        <w:rPr>
          <w:rFonts w:ascii="Arial" w:eastAsia="Arial" w:hAnsi="Arial" w:cs="Arial"/>
        </w:rPr>
        <w:t xml:space="preserve">PHM has an annual turnover of around £1.5 million, employs a dynamic team of expert </w:t>
      </w:r>
      <w:r w:rsidR="0C09F658" w:rsidRPr="3FFDFDB3">
        <w:rPr>
          <w:rFonts w:ascii="Arial" w:eastAsia="Arial" w:hAnsi="Arial" w:cs="Arial"/>
        </w:rPr>
        <w:t>staff members, fre</w:t>
      </w:r>
      <w:r w:rsidRPr="3FFDFDB3">
        <w:rPr>
          <w:rFonts w:ascii="Arial" w:eastAsia="Arial" w:hAnsi="Arial" w:cs="Arial"/>
        </w:rPr>
        <w:t xml:space="preserve">elance staff and volunteers.  </w:t>
      </w:r>
      <w:proofErr w:type="gramStart"/>
      <w:r w:rsidRPr="3FFDFDB3">
        <w:rPr>
          <w:rFonts w:ascii="Arial" w:eastAsia="Arial" w:hAnsi="Arial" w:cs="Arial"/>
        </w:rPr>
        <w:t xml:space="preserve">PHM is </w:t>
      </w:r>
      <w:r w:rsidR="6A3993D3" w:rsidRPr="3FFDFDB3">
        <w:rPr>
          <w:rFonts w:ascii="Arial" w:eastAsia="Arial" w:hAnsi="Arial" w:cs="Arial"/>
        </w:rPr>
        <w:t xml:space="preserve">currently </w:t>
      </w:r>
      <w:r w:rsidRPr="3FFDFDB3">
        <w:rPr>
          <w:rFonts w:ascii="Arial" w:eastAsia="Arial" w:hAnsi="Arial" w:cs="Arial"/>
        </w:rPr>
        <w:t>funded by Arts Council England (ACE) as a National Portfolio Organisation (NPO) and by Greater Manchester Combined Authority (GMCA) Culture and Social Impact Fund</w:t>
      </w:r>
      <w:proofErr w:type="gramEnd"/>
      <w:r w:rsidRPr="3FFDFDB3">
        <w:rPr>
          <w:rFonts w:ascii="Arial" w:eastAsia="Arial" w:hAnsi="Arial" w:cs="Arial"/>
        </w:rPr>
        <w:t xml:space="preserve">. </w:t>
      </w:r>
    </w:p>
    <w:p w14:paraId="5D70242C" w14:textId="7075A966" w:rsidR="057659B8" w:rsidRDefault="057659B8" w:rsidP="3FFDFDB3">
      <w:pPr>
        <w:spacing w:after="0" w:line="240" w:lineRule="auto"/>
        <w:rPr>
          <w:rFonts w:ascii="Arial" w:eastAsia="Arial" w:hAnsi="Arial" w:cs="Arial"/>
        </w:rPr>
      </w:pPr>
    </w:p>
    <w:p w14:paraId="6882A268" w14:textId="2C2D2E46" w:rsidR="057659B8" w:rsidRDefault="39007E65" w:rsidP="00682E49">
      <w:pPr>
        <w:spacing w:after="0" w:line="240" w:lineRule="auto"/>
        <w:jc w:val="both"/>
        <w:rPr>
          <w:rFonts w:ascii="Arial" w:eastAsia="Arial" w:hAnsi="Arial" w:cs="Arial"/>
        </w:rPr>
      </w:pPr>
      <w:r w:rsidRPr="3FFDFDB3">
        <w:rPr>
          <w:rFonts w:ascii="Arial" w:eastAsia="Arial" w:hAnsi="Arial" w:cs="Arial"/>
        </w:rPr>
        <w:t xml:space="preserve">The museum’s collection covers wide topics and themes around the fight for rights, equality and justice in the UK.  The museum is renowned for holding the largest collection of political and trade union banners in the UK, </w:t>
      </w:r>
      <w:proofErr w:type="gramStart"/>
      <w:r w:rsidRPr="3FFDFDB3">
        <w:rPr>
          <w:rFonts w:ascii="Arial" w:eastAsia="Arial" w:hAnsi="Arial" w:cs="Arial"/>
        </w:rPr>
        <w:t>and also</w:t>
      </w:r>
      <w:proofErr w:type="gramEnd"/>
      <w:r w:rsidRPr="3FFDFDB3">
        <w:rPr>
          <w:rFonts w:ascii="Arial" w:eastAsia="Arial" w:hAnsi="Arial" w:cs="Arial"/>
        </w:rPr>
        <w:t xml:space="preserve"> holds thousands of political and grassroots posters, badges and placards, alongside </w:t>
      </w:r>
      <w:r w:rsidR="00234406">
        <w:rPr>
          <w:rFonts w:ascii="Arial" w:eastAsia="Arial" w:hAnsi="Arial" w:cs="Arial"/>
        </w:rPr>
        <w:t>three</w:t>
      </w:r>
      <w:r w:rsidRPr="3FFDFDB3">
        <w:rPr>
          <w:rFonts w:ascii="Arial" w:eastAsia="Arial" w:hAnsi="Arial" w:cs="Arial"/>
        </w:rPr>
        <w:t xml:space="preserve">-dimensional social history objects, fine and decorative art, textile and furniture collections.  Key themes within the museum collection </w:t>
      </w:r>
      <w:proofErr w:type="gramStart"/>
      <w:r w:rsidRPr="3FFDFDB3">
        <w:rPr>
          <w:rFonts w:ascii="Arial" w:eastAsia="Arial" w:hAnsi="Arial" w:cs="Arial"/>
        </w:rPr>
        <w:t>include:</w:t>
      </w:r>
      <w:proofErr w:type="gramEnd"/>
      <w:r w:rsidRPr="3FFDFDB3">
        <w:rPr>
          <w:rFonts w:ascii="Arial" w:eastAsia="Arial" w:hAnsi="Arial" w:cs="Arial"/>
        </w:rPr>
        <w:t xml:space="preserve"> early radicalism and reform; enfranchisement and suffrage; workers’ rights, trade unionism and strikes; migrant rights; disabled people’s rights and activism; women’s rights; LGBTQIA+ rights; peace and anti-nuclear campaigns; and British politics from the 19th to the 21st centuries.</w:t>
      </w:r>
    </w:p>
    <w:p w14:paraId="6958261C" w14:textId="5C7CC09F" w:rsidR="057659B8" w:rsidRDefault="057659B8" w:rsidP="3FFDFDB3">
      <w:pPr>
        <w:spacing w:after="0" w:line="240" w:lineRule="auto"/>
        <w:rPr>
          <w:rFonts w:ascii="Arial" w:eastAsia="Arial" w:hAnsi="Arial" w:cs="Arial"/>
        </w:rPr>
      </w:pPr>
    </w:p>
    <w:p w14:paraId="4CE2D38E" w14:textId="0E2965AE" w:rsidR="057659B8" w:rsidRDefault="057659B8" w:rsidP="3FFDFDB3">
      <w:pPr>
        <w:spacing w:after="0" w:line="240" w:lineRule="auto"/>
        <w:rPr>
          <w:rFonts w:ascii="Arial" w:eastAsia="Arial" w:hAnsi="Arial" w:cs="Arial"/>
        </w:rPr>
      </w:pPr>
    </w:p>
    <w:p w14:paraId="136AF438" w14:textId="09BAA208" w:rsidR="057659B8" w:rsidRDefault="4293436E" w:rsidP="3FFDFDB3">
      <w:pPr>
        <w:pStyle w:val="Heading3"/>
        <w:spacing w:before="0"/>
        <w:jc w:val="both"/>
        <w:rPr>
          <w:rFonts w:ascii="Arial" w:eastAsia="Arial" w:hAnsi="Arial" w:cs="Arial"/>
          <w:b/>
          <w:bCs/>
          <w:color w:val="auto"/>
          <w:sz w:val="22"/>
          <w:szCs w:val="22"/>
        </w:rPr>
      </w:pPr>
      <w:r w:rsidRPr="3FFDFDB3">
        <w:rPr>
          <w:rFonts w:ascii="Arial" w:eastAsia="Arial" w:hAnsi="Arial" w:cs="Arial"/>
          <w:b/>
          <w:bCs/>
          <w:color w:val="auto"/>
          <w:sz w:val="22"/>
          <w:szCs w:val="22"/>
        </w:rPr>
        <w:t>Our values</w:t>
      </w:r>
    </w:p>
    <w:p w14:paraId="45EE231A" w14:textId="3F771FA1" w:rsidR="057659B8" w:rsidRDefault="4293436E" w:rsidP="3FFDFDB3">
      <w:pPr>
        <w:spacing w:after="0" w:line="240" w:lineRule="auto"/>
        <w:jc w:val="both"/>
        <w:rPr>
          <w:rFonts w:ascii="Arial" w:eastAsia="Arial" w:hAnsi="Arial" w:cs="Arial"/>
        </w:rPr>
      </w:pPr>
      <w:r w:rsidRPr="3FFDFDB3">
        <w:rPr>
          <w:rFonts w:ascii="Arial" w:eastAsia="Arial" w:hAnsi="Arial" w:cs="Arial"/>
        </w:rPr>
        <w:t>People’s History Museum is about creating a fairer world for everyone, and we represent those working to achieve this.</w:t>
      </w:r>
    </w:p>
    <w:p w14:paraId="62CF8ED9" w14:textId="67847628" w:rsidR="057659B8" w:rsidRDefault="057659B8" w:rsidP="3FFDFDB3">
      <w:pPr>
        <w:spacing w:after="0" w:line="240" w:lineRule="auto"/>
        <w:jc w:val="both"/>
        <w:rPr>
          <w:rFonts w:ascii="Arial" w:eastAsia="Arial" w:hAnsi="Arial" w:cs="Arial"/>
        </w:rPr>
      </w:pPr>
    </w:p>
    <w:p w14:paraId="62AC97E3" w14:textId="1B64FD10" w:rsidR="057659B8" w:rsidRDefault="4293436E" w:rsidP="3FFDFDB3">
      <w:pPr>
        <w:spacing w:after="0" w:line="240" w:lineRule="auto"/>
        <w:jc w:val="both"/>
        <w:rPr>
          <w:rFonts w:ascii="Arial" w:eastAsia="Arial" w:hAnsi="Arial" w:cs="Arial"/>
        </w:rPr>
      </w:pPr>
      <w:r w:rsidRPr="3FFDFDB3">
        <w:rPr>
          <w:rFonts w:ascii="Arial" w:eastAsia="Arial" w:hAnsi="Arial" w:cs="Arial"/>
        </w:rPr>
        <w:t xml:space="preserve">The museum is a welcoming organisation, committed to standing in solidarity with people who face persecution and discrimination.  Examples of this include but are not limited to dismantling racism, championing </w:t>
      </w:r>
      <w:proofErr w:type="gramStart"/>
      <w:r w:rsidRPr="3FFDFDB3">
        <w:rPr>
          <w:rFonts w:ascii="Arial" w:eastAsia="Arial" w:hAnsi="Arial" w:cs="Arial"/>
        </w:rPr>
        <w:t>trans</w:t>
      </w:r>
      <w:proofErr w:type="gramEnd"/>
      <w:r w:rsidRPr="3FFDFDB3">
        <w:rPr>
          <w:rFonts w:ascii="Arial" w:eastAsia="Arial" w:hAnsi="Arial" w:cs="Arial"/>
        </w:rPr>
        <w:t xml:space="preserve"> inclusion, standing with sanctuary seekers, and embedding the social model of disability.</w:t>
      </w:r>
    </w:p>
    <w:p w14:paraId="08688EDD" w14:textId="7091B850" w:rsidR="057659B8" w:rsidRDefault="057659B8" w:rsidP="3FFDFDB3">
      <w:pPr>
        <w:spacing w:after="0" w:line="240" w:lineRule="auto"/>
        <w:jc w:val="both"/>
        <w:rPr>
          <w:rFonts w:ascii="Arial" w:eastAsia="Arial" w:hAnsi="Arial" w:cs="Arial"/>
        </w:rPr>
      </w:pPr>
    </w:p>
    <w:p w14:paraId="4D1F3EC7" w14:textId="44C5E1FE" w:rsidR="057659B8" w:rsidRDefault="4293436E" w:rsidP="3FFDFDB3">
      <w:pPr>
        <w:spacing w:after="0" w:line="240" w:lineRule="auto"/>
        <w:jc w:val="both"/>
        <w:rPr>
          <w:rFonts w:ascii="Arial" w:eastAsia="Arial" w:hAnsi="Arial" w:cs="Arial"/>
        </w:rPr>
      </w:pPr>
      <w:r w:rsidRPr="3FFDFDB3">
        <w:rPr>
          <w:rFonts w:ascii="Arial" w:eastAsia="Arial" w:hAnsi="Arial" w:cs="Arial"/>
        </w:rPr>
        <w:t xml:space="preserve">The collection and stories </w:t>
      </w:r>
      <w:proofErr w:type="gramStart"/>
      <w:r w:rsidRPr="3FFDFDB3">
        <w:rPr>
          <w:rFonts w:ascii="Arial" w:eastAsia="Arial" w:hAnsi="Arial" w:cs="Arial"/>
        </w:rPr>
        <w:t>are curated</w:t>
      </w:r>
      <w:proofErr w:type="gramEnd"/>
      <w:r w:rsidRPr="3FFDFDB3">
        <w:rPr>
          <w:rFonts w:ascii="Arial" w:eastAsia="Arial" w:hAnsi="Arial" w:cs="Arial"/>
        </w:rPr>
        <w:t xml:space="preserve"> to show a wide range of authentic narratives.  Content is bold, brave, and challenging, but shared with care, compassion and hope for a better future.</w:t>
      </w:r>
    </w:p>
    <w:p w14:paraId="0851EB0A" w14:textId="2A7821D9" w:rsidR="057659B8" w:rsidRDefault="057659B8" w:rsidP="3FFDFDB3">
      <w:pPr>
        <w:spacing w:after="0" w:line="240" w:lineRule="auto"/>
        <w:jc w:val="both"/>
        <w:rPr>
          <w:rFonts w:ascii="Arial" w:eastAsia="Arial" w:hAnsi="Arial" w:cs="Arial"/>
        </w:rPr>
      </w:pPr>
    </w:p>
    <w:p w14:paraId="3BAE68AE" w14:textId="4CF7F805" w:rsidR="057659B8" w:rsidRDefault="4293436E" w:rsidP="3FFDFDB3">
      <w:pPr>
        <w:spacing w:after="0" w:line="240" w:lineRule="auto"/>
        <w:jc w:val="both"/>
        <w:rPr>
          <w:rFonts w:ascii="Arial" w:eastAsia="Arial" w:hAnsi="Arial" w:cs="Arial"/>
        </w:rPr>
      </w:pPr>
      <w:r w:rsidRPr="3FFDFDB3">
        <w:rPr>
          <w:rFonts w:ascii="Arial" w:eastAsia="Arial" w:hAnsi="Arial" w:cs="Arial"/>
        </w:rPr>
        <w:t>The Director plays a crucial role in ensuring we demonstrate and deliver on these commitments:</w:t>
      </w:r>
    </w:p>
    <w:p w14:paraId="4F161005" w14:textId="57C407C3" w:rsidR="057659B8" w:rsidRDefault="4293436E" w:rsidP="3FFDFDB3">
      <w:pPr>
        <w:pStyle w:val="ListParagraph"/>
        <w:numPr>
          <w:ilvl w:val="0"/>
          <w:numId w:val="1"/>
        </w:numPr>
        <w:spacing w:after="0" w:line="240" w:lineRule="auto"/>
        <w:ind w:left="900"/>
        <w:jc w:val="both"/>
        <w:rPr>
          <w:rFonts w:ascii="Arial" w:eastAsia="Arial" w:hAnsi="Arial" w:cs="Arial"/>
        </w:rPr>
      </w:pPr>
      <w:r w:rsidRPr="3FFDFDB3">
        <w:rPr>
          <w:rFonts w:ascii="Arial" w:eastAsia="Arial" w:hAnsi="Arial" w:cs="Arial"/>
        </w:rPr>
        <w:t>Exploring ideas, creativity, voices and actions of the past to empower change for the future</w:t>
      </w:r>
    </w:p>
    <w:p w14:paraId="21584DD2" w14:textId="11B9A09E" w:rsidR="057659B8" w:rsidRDefault="4293436E" w:rsidP="3FFDFDB3">
      <w:pPr>
        <w:pStyle w:val="ListParagraph"/>
        <w:numPr>
          <w:ilvl w:val="0"/>
          <w:numId w:val="1"/>
        </w:numPr>
        <w:spacing w:after="0" w:line="240" w:lineRule="auto"/>
        <w:ind w:left="900"/>
        <w:jc w:val="both"/>
        <w:rPr>
          <w:rFonts w:ascii="Arial" w:eastAsia="Arial" w:hAnsi="Arial" w:cs="Arial"/>
        </w:rPr>
      </w:pPr>
      <w:r w:rsidRPr="3FFDFDB3">
        <w:rPr>
          <w:rFonts w:ascii="Arial" w:eastAsia="Arial" w:hAnsi="Arial" w:cs="Arial"/>
        </w:rPr>
        <w:t>Promoting empathy and compassion</w:t>
      </w:r>
    </w:p>
    <w:p w14:paraId="6526CC18" w14:textId="75460EEC" w:rsidR="057659B8" w:rsidRDefault="4293436E" w:rsidP="3FFDFDB3">
      <w:pPr>
        <w:pStyle w:val="ListParagraph"/>
        <w:numPr>
          <w:ilvl w:val="0"/>
          <w:numId w:val="1"/>
        </w:numPr>
        <w:spacing w:after="0" w:line="240" w:lineRule="auto"/>
        <w:ind w:left="900"/>
        <w:jc w:val="both"/>
        <w:rPr>
          <w:rFonts w:ascii="Arial" w:eastAsia="Arial" w:hAnsi="Arial" w:cs="Arial"/>
        </w:rPr>
      </w:pPr>
      <w:r w:rsidRPr="3FFDFDB3">
        <w:rPr>
          <w:rFonts w:ascii="Arial" w:eastAsia="Arial" w:hAnsi="Arial" w:cs="Arial"/>
        </w:rPr>
        <w:t>Recognising people have different boundaries, experiences, and challenges in their lives</w:t>
      </w:r>
    </w:p>
    <w:p w14:paraId="555AA677" w14:textId="5C8C744F" w:rsidR="057659B8" w:rsidRDefault="4293436E" w:rsidP="3FFDFDB3">
      <w:pPr>
        <w:pStyle w:val="ListParagraph"/>
        <w:numPr>
          <w:ilvl w:val="0"/>
          <w:numId w:val="1"/>
        </w:numPr>
        <w:spacing w:after="0" w:line="240" w:lineRule="auto"/>
        <w:ind w:left="900"/>
        <w:jc w:val="both"/>
        <w:rPr>
          <w:rFonts w:ascii="Arial" w:eastAsia="Arial" w:hAnsi="Arial" w:cs="Arial"/>
        </w:rPr>
      </w:pPr>
      <w:r w:rsidRPr="3FFDFDB3">
        <w:rPr>
          <w:rFonts w:ascii="Arial" w:eastAsia="Arial" w:hAnsi="Arial" w:cs="Arial"/>
        </w:rPr>
        <w:t>Acknowledging the impact of power imbalances in our lives today</w:t>
      </w:r>
    </w:p>
    <w:p w14:paraId="1D7FB379" w14:textId="306B96D2" w:rsidR="057659B8" w:rsidRDefault="057659B8" w:rsidP="3FFDFDB3">
      <w:pPr>
        <w:spacing w:after="0" w:line="240" w:lineRule="auto"/>
        <w:jc w:val="both"/>
        <w:rPr>
          <w:rFonts w:ascii="Arial" w:eastAsia="Arial" w:hAnsi="Arial" w:cs="Arial"/>
          <w:highlight w:val="yellow"/>
        </w:rPr>
      </w:pPr>
    </w:p>
    <w:p w14:paraId="57A251AF" w14:textId="77777777" w:rsidR="00F55599" w:rsidRPr="00E42FF2" w:rsidRDefault="00F55599" w:rsidP="3FFDFDB3">
      <w:pPr>
        <w:spacing w:after="0" w:line="240" w:lineRule="auto"/>
        <w:jc w:val="both"/>
        <w:rPr>
          <w:rFonts w:ascii="Arial" w:hAnsi="Arial" w:cs="Arial"/>
          <w:highlight w:val="yellow"/>
        </w:rPr>
      </w:pPr>
    </w:p>
    <w:p w14:paraId="3233E434" w14:textId="446F7FE6" w:rsidR="54D4CBE6" w:rsidRDefault="54D4CBE6" w:rsidP="7661AA77">
      <w:pPr>
        <w:spacing w:after="0" w:line="240" w:lineRule="auto"/>
        <w:jc w:val="both"/>
        <w:rPr>
          <w:rFonts w:ascii="Arial" w:hAnsi="Arial" w:cs="Arial"/>
        </w:rPr>
      </w:pPr>
    </w:p>
    <w:p w14:paraId="59B1FB86" w14:textId="15482B7E" w:rsidR="54D4CBE6" w:rsidRDefault="54D4CBE6" w:rsidP="00374001">
      <w:pPr>
        <w:spacing w:after="0" w:line="240" w:lineRule="auto"/>
        <w:jc w:val="both"/>
        <w:rPr>
          <w:rFonts w:ascii="Arial" w:eastAsia="Arial" w:hAnsi="Arial" w:cs="Arial"/>
        </w:rPr>
      </w:pPr>
    </w:p>
    <w:p w14:paraId="339B2B98" w14:textId="6B254060" w:rsidR="54D4CBE6" w:rsidRDefault="54D4CBE6" w:rsidP="54D4CBE6">
      <w:pPr>
        <w:spacing w:after="0" w:line="240" w:lineRule="auto"/>
        <w:jc w:val="both"/>
        <w:rPr>
          <w:rFonts w:ascii="Arial" w:eastAsia="Times New Roman" w:hAnsi="Arial" w:cs="Arial"/>
          <w:lang w:eastAsia="en-GB"/>
        </w:rPr>
      </w:pPr>
    </w:p>
    <w:p w14:paraId="75A34AFC" w14:textId="31693E37" w:rsidR="00F55599" w:rsidRPr="00E42FF2" w:rsidRDefault="00F55599" w:rsidP="6DC1AE38">
      <w:pPr>
        <w:spacing w:after="0" w:line="240" w:lineRule="auto"/>
        <w:rPr>
          <w:rFonts w:ascii="Arial" w:eastAsiaTheme="minorEastAsia" w:hAnsi="Arial" w:cs="Arial"/>
          <w:b/>
          <w:bCs/>
        </w:rPr>
      </w:pPr>
      <w:r w:rsidRPr="6DC1AE38">
        <w:rPr>
          <w:rFonts w:ascii="Arial" w:eastAsiaTheme="minorEastAsia" w:hAnsi="Arial" w:cs="Arial"/>
          <w:b/>
          <w:bCs/>
        </w:rPr>
        <w:br w:type="page"/>
      </w:r>
    </w:p>
    <w:p w14:paraId="3B181522" w14:textId="3660DFB8" w:rsidR="000521BB" w:rsidRPr="00E42FF2" w:rsidRDefault="000521BB" w:rsidP="6DC1AE38">
      <w:pPr>
        <w:spacing w:after="0" w:line="240" w:lineRule="auto"/>
        <w:rPr>
          <w:rFonts w:ascii="Arial" w:eastAsiaTheme="minorEastAsia" w:hAnsi="Arial" w:cs="Arial"/>
          <w:b/>
          <w:bCs/>
          <w:color w:val="D7006C"/>
          <w:sz w:val="40"/>
          <w:szCs w:val="40"/>
        </w:rPr>
      </w:pPr>
      <w:r w:rsidRPr="6DC1AE38">
        <w:rPr>
          <w:rFonts w:ascii="Arial" w:eastAsiaTheme="minorEastAsia" w:hAnsi="Arial" w:cs="Arial"/>
          <w:b/>
          <w:bCs/>
          <w:color w:val="D7006C"/>
          <w:sz w:val="40"/>
          <w:szCs w:val="40"/>
        </w:rPr>
        <w:lastRenderedPageBreak/>
        <w:t xml:space="preserve">Job Description </w:t>
      </w:r>
    </w:p>
    <w:p w14:paraId="3AC939C0" w14:textId="6C72E4CC" w:rsidR="00F55599" w:rsidRPr="00E42FF2" w:rsidRDefault="00F55599" w:rsidP="747C18A6">
      <w:pPr>
        <w:spacing w:after="0" w:line="240" w:lineRule="auto"/>
        <w:rPr>
          <w:rFonts w:ascii="Arial" w:eastAsiaTheme="minorEastAsia" w:hAnsi="Arial" w:cs="Arial"/>
          <w:b/>
          <w:bCs/>
        </w:rPr>
      </w:pPr>
    </w:p>
    <w:p w14:paraId="0FBE4ECF" w14:textId="7E76805A" w:rsidR="000521BB" w:rsidRPr="00E42FF2" w:rsidRDefault="2E95E054" w:rsidP="6DC1AE38">
      <w:pPr>
        <w:spacing w:after="0" w:line="240" w:lineRule="auto"/>
        <w:rPr>
          <w:rFonts w:ascii="Arial" w:eastAsiaTheme="minorEastAsia" w:hAnsi="Arial" w:cs="Arial"/>
        </w:rPr>
      </w:pPr>
      <w:r w:rsidRPr="6DC1AE38">
        <w:rPr>
          <w:rFonts w:ascii="Arial" w:eastAsiaTheme="minorEastAsia" w:hAnsi="Arial" w:cs="Arial"/>
          <w:b/>
          <w:bCs/>
        </w:rPr>
        <w:t>Salary</w:t>
      </w:r>
      <w:r w:rsidRPr="6DC1AE38">
        <w:rPr>
          <w:rFonts w:ascii="Arial" w:eastAsiaTheme="minorEastAsia" w:hAnsi="Arial" w:cs="Arial"/>
        </w:rPr>
        <w:t xml:space="preserve">: </w:t>
      </w:r>
      <w:r w:rsidR="0832C69E" w:rsidRPr="6DC1AE38">
        <w:rPr>
          <w:rFonts w:ascii="Arial" w:eastAsiaTheme="minorEastAsia" w:hAnsi="Arial" w:cs="Arial"/>
        </w:rPr>
        <w:t xml:space="preserve">SCP 40-45 </w:t>
      </w:r>
      <w:r w:rsidR="5D3E291D" w:rsidRPr="6DC1AE38">
        <w:rPr>
          <w:rFonts w:ascii="Arial" w:eastAsiaTheme="minorEastAsia" w:hAnsi="Arial" w:cs="Arial"/>
        </w:rPr>
        <w:t>(</w:t>
      </w:r>
      <w:r w:rsidR="2D705081" w:rsidRPr="6DC1AE38">
        <w:rPr>
          <w:rFonts w:ascii="Arial" w:eastAsiaTheme="minorEastAsia" w:hAnsi="Arial" w:cs="Arial"/>
        </w:rPr>
        <w:t xml:space="preserve">£48,484 to </w:t>
      </w:r>
      <w:r w:rsidR="2048FF18" w:rsidRPr="6DC1AE38">
        <w:rPr>
          <w:rFonts w:ascii="Arial" w:eastAsiaTheme="minorEastAsia" w:hAnsi="Arial" w:cs="Arial"/>
        </w:rPr>
        <w:t>£53,977)</w:t>
      </w:r>
    </w:p>
    <w:p w14:paraId="16A9DE02" w14:textId="108A363F" w:rsidR="3FFDFDB3" w:rsidRDefault="3FFDFDB3" w:rsidP="55C14475">
      <w:pPr>
        <w:spacing w:after="0" w:line="240" w:lineRule="auto"/>
        <w:rPr>
          <w:rFonts w:ascii="Arial" w:eastAsiaTheme="minorEastAsia" w:hAnsi="Arial" w:cs="Arial"/>
          <w:b/>
          <w:bCs/>
          <w:highlight w:val="yellow"/>
        </w:rPr>
      </w:pPr>
    </w:p>
    <w:p w14:paraId="3482C499" w14:textId="316F898C" w:rsidR="000521BB" w:rsidRPr="00E42FF2" w:rsidRDefault="2E95E054" w:rsidP="057659B8">
      <w:pPr>
        <w:spacing w:after="0" w:line="240" w:lineRule="auto"/>
        <w:rPr>
          <w:rFonts w:ascii="Arial" w:hAnsi="Arial" w:cs="Arial"/>
        </w:rPr>
      </w:pPr>
      <w:r w:rsidRPr="057659B8">
        <w:rPr>
          <w:rFonts w:ascii="Arial" w:eastAsiaTheme="minorEastAsia" w:hAnsi="Arial" w:cs="Arial"/>
          <w:b/>
          <w:bCs/>
        </w:rPr>
        <w:t>Hours</w:t>
      </w:r>
      <w:r w:rsidRPr="057659B8">
        <w:rPr>
          <w:rFonts w:ascii="Arial" w:eastAsiaTheme="minorEastAsia" w:hAnsi="Arial" w:cs="Arial"/>
        </w:rPr>
        <w:t xml:space="preserve">: </w:t>
      </w:r>
      <w:r w:rsidRPr="057659B8">
        <w:rPr>
          <w:rFonts w:ascii="Arial" w:hAnsi="Arial" w:cs="Arial"/>
        </w:rPr>
        <w:t>Full time (35 hours a week) with flexible working and consideration of part time hours</w:t>
      </w:r>
    </w:p>
    <w:p w14:paraId="1ADBA9C8" w14:textId="71B5894F" w:rsidR="057659B8" w:rsidRDefault="057659B8" w:rsidP="057659B8">
      <w:pPr>
        <w:spacing w:after="0" w:line="240" w:lineRule="auto"/>
        <w:rPr>
          <w:rFonts w:ascii="Arial" w:hAnsi="Arial" w:cs="Arial"/>
          <w:b/>
          <w:bCs/>
        </w:rPr>
      </w:pPr>
    </w:p>
    <w:p w14:paraId="3DD0EFB3" w14:textId="20081303" w:rsidR="000521BB" w:rsidRPr="00E42FF2" w:rsidRDefault="000521BB" w:rsidP="00E42FF2">
      <w:pPr>
        <w:spacing w:after="0" w:line="240" w:lineRule="auto"/>
        <w:rPr>
          <w:rFonts w:ascii="Arial" w:hAnsi="Arial" w:cs="Arial"/>
          <w:b/>
        </w:rPr>
      </w:pPr>
      <w:r w:rsidRPr="00E42FF2">
        <w:rPr>
          <w:rFonts w:ascii="Arial" w:hAnsi="Arial" w:cs="Arial"/>
          <w:b/>
        </w:rPr>
        <w:t>Annual leave:</w:t>
      </w:r>
      <w:r w:rsidR="002A662F">
        <w:rPr>
          <w:rFonts w:ascii="Arial" w:hAnsi="Arial" w:cs="Arial"/>
          <w:b/>
        </w:rPr>
        <w:t xml:space="preserve"> </w:t>
      </w:r>
      <w:r w:rsidR="002A662F" w:rsidRPr="002A662F">
        <w:rPr>
          <w:rFonts w:ascii="Arial" w:hAnsi="Arial" w:cs="Arial"/>
          <w:bCs/>
        </w:rPr>
        <w:t xml:space="preserve">24 days </w:t>
      </w:r>
      <w:r w:rsidR="00131E51">
        <w:rPr>
          <w:rFonts w:ascii="Arial" w:hAnsi="Arial" w:cs="Arial"/>
          <w:bCs/>
        </w:rPr>
        <w:t>plus bank holidays</w:t>
      </w:r>
    </w:p>
    <w:p w14:paraId="0559D486" w14:textId="138870E2" w:rsidR="000521BB" w:rsidRPr="00E42FF2" w:rsidRDefault="000521BB" w:rsidP="00E42FF2">
      <w:pPr>
        <w:spacing w:after="0" w:line="240" w:lineRule="auto"/>
        <w:rPr>
          <w:rFonts w:ascii="Arial" w:eastAsiaTheme="minorEastAsia" w:hAnsi="Arial" w:cs="Arial"/>
          <w:b/>
          <w:bCs/>
        </w:rPr>
      </w:pPr>
    </w:p>
    <w:p w14:paraId="6164D2F0" w14:textId="1A8B5B13" w:rsidR="000521BB" w:rsidRDefault="000521BB" w:rsidP="057659B8">
      <w:pPr>
        <w:spacing w:after="0" w:line="240" w:lineRule="auto"/>
        <w:rPr>
          <w:rFonts w:ascii="Arial" w:eastAsiaTheme="minorEastAsia" w:hAnsi="Arial" w:cs="Arial"/>
        </w:rPr>
      </w:pPr>
      <w:r w:rsidRPr="057659B8">
        <w:rPr>
          <w:rFonts w:ascii="Arial" w:eastAsiaTheme="minorEastAsia" w:hAnsi="Arial" w:cs="Arial"/>
          <w:b/>
          <w:bCs/>
        </w:rPr>
        <w:t>Contract</w:t>
      </w:r>
      <w:r w:rsidR="00F55599" w:rsidRPr="057659B8">
        <w:rPr>
          <w:rFonts w:ascii="Arial" w:eastAsiaTheme="minorEastAsia" w:hAnsi="Arial" w:cs="Arial"/>
        </w:rPr>
        <w:t xml:space="preserve">: </w:t>
      </w:r>
      <w:r w:rsidR="739B864A" w:rsidRPr="057659B8">
        <w:rPr>
          <w:rFonts w:ascii="Arial" w:eastAsiaTheme="minorEastAsia" w:hAnsi="Arial" w:cs="Arial"/>
        </w:rPr>
        <w:t>Permanent</w:t>
      </w:r>
    </w:p>
    <w:p w14:paraId="04A5ACFC" w14:textId="364A5229" w:rsidR="000521BB" w:rsidRPr="00E42FF2" w:rsidRDefault="000521BB" w:rsidP="00E42FF2">
      <w:pPr>
        <w:spacing w:after="0" w:line="240" w:lineRule="auto"/>
        <w:rPr>
          <w:rFonts w:ascii="Arial" w:eastAsiaTheme="minorEastAsia" w:hAnsi="Arial" w:cs="Arial"/>
          <w:b/>
          <w:bCs/>
        </w:rPr>
      </w:pPr>
    </w:p>
    <w:p w14:paraId="5C3EBBD8" w14:textId="7B8C030A" w:rsidR="000521BB" w:rsidRPr="00E42FF2" w:rsidRDefault="000521BB" w:rsidP="00E42FF2">
      <w:pPr>
        <w:spacing w:after="0" w:line="240" w:lineRule="auto"/>
        <w:rPr>
          <w:rFonts w:ascii="Arial" w:eastAsiaTheme="minorEastAsia" w:hAnsi="Arial" w:cs="Arial"/>
        </w:rPr>
      </w:pPr>
      <w:r w:rsidRPr="00E42FF2">
        <w:rPr>
          <w:rFonts w:ascii="Arial" w:eastAsiaTheme="minorEastAsia" w:hAnsi="Arial" w:cs="Arial"/>
          <w:b/>
          <w:bCs/>
        </w:rPr>
        <w:t xml:space="preserve">Responsible to: </w:t>
      </w:r>
      <w:r w:rsidRPr="00E42FF2">
        <w:rPr>
          <w:rFonts w:ascii="Arial" w:eastAsiaTheme="minorEastAsia" w:hAnsi="Arial" w:cs="Arial"/>
        </w:rPr>
        <w:t>Chair of Trustees</w:t>
      </w:r>
    </w:p>
    <w:p w14:paraId="455D7F4F" w14:textId="2EE9CA19" w:rsidR="000521BB" w:rsidRPr="00E42FF2" w:rsidRDefault="000521BB" w:rsidP="6DC1AE38">
      <w:pPr>
        <w:spacing w:after="0" w:line="240" w:lineRule="auto"/>
        <w:rPr>
          <w:rFonts w:ascii="Arial" w:eastAsiaTheme="minorEastAsia" w:hAnsi="Arial" w:cs="Arial"/>
          <w:b/>
          <w:bCs/>
        </w:rPr>
      </w:pPr>
    </w:p>
    <w:p w14:paraId="38B0D1D5" w14:textId="72E6147C" w:rsidR="352D3D88" w:rsidRDefault="352D3D88" w:rsidP="6DC1AE38">
      <w:pPr>
        <w:spacing w:after="0" w:line="240" w:lineRule="auto"/>
        <w:rPr>
          <w:rFonts w:ascii="Arial" w:eastAsiaTheme="minorEastAsia" w:hAnsi="Arial" w:cs="Arial"/>
        </w:rPr>
      </w:pPr>
      <w:r w:rsidRPr="6DC1AE38">
        <w:rPr>
          <w:rFonts w:ascii="Arial" w:eastAsiaTheme="minorEastAsia" w:hAnsi="Arial" w:cs="Arial"/>
          <w:b/>
          <w:bCs/>
        </w:rPr>
        <w:t xml:space="preserve">Responsible for: </w:t>
      </w:r>
      <w:r w:rsidR="5396F594" w:rsidRPr="6DC1AE38">
        <w:rPr>
          <w:rFonts w:ascii="Arial" w:eastAsiaTheme="minorEastAsia" w:hAnsi="Arial" w:cs="Arial"/>
        </w:rPr>
        <w:t>Senior Leadership Team</w:t>
      </w:r>
    </w:p>
    <w:p w14:paraId="3FEC2A7A" w14:textId="62264DC1" w:rsidR="000521BB" w:rsidRPr="00E42FF2" w:rsidRDefault="000521BB" w:rsidP="00E42FF2">
      <w:pPr>
        <w:spacing w:after="0" w:line="240" w:lineRule="auto"/>
        <w:rPr>
          <w:rFonts w:ascii="Arial" w:eastAsiaTheme="minorEastAsia" w:hAnsi="Arial" w:cs="Arial"/>
        </w:rPr>
      </w:pPr>
    </w:p>
    <w:p w14:paraId="48C8D6E3" w14:textId="76D4409F" w:rsidR="00DB2E8D" w:rsidRPr="00E42FF2" w:rsidRDefault="000521BB" w:rsidP="747C18A6">
      <w:pPr>
        <w:pStyle w:val="NoSpacing"/>
        <w:rPr>
          <w:rFonts w:ascii="Arial" w:eastAsia="Arial" w:hAnsi="Arial" w:cs="Arial"/>
        </w:rPr>
      </w:pPr>
      <w:r w:rsidRPr="747C18A6">
        <w:rPr>
          <w:rFonts w:ascii="Arial" w:hAnsi="Arial" w:cs="Arial"/>
          <w:b/>
          <w:bCs/>
        </w:rPr>
        <w:t xml:space="preserve">Location: </w:t>
      </w:r>
      <w:r w:rsidRPr="747C18A6">
        <w:rPr>
          <w:rFonts w:ascii="Arial" w:eastAsia="Arial" w:hAnsi="Arial" w:cs="Arial"/>
        </w:rPr>
        <w:t>Based at People’s History Museum with the opportunity for agile working in line with PHM’s hybrid working policy</w:t>
      </w:r>
    </w:p>
    <w:p w14:paraId="64B43344" w14:textId="538D385C" w:rsidR="747C18A6" w:rsidRDefault="747C18A6" w:rsidP="747C18A6">
      <w:pPr>
        <w:pStyle w:val="NoSpacing"/>
        <w:rPr>
          <w:rFonts w:ascii="Arial" w:eastAsia="Arial" w:hAnsi="Arial" w:cs="Arial"/>
        </w:rPr>
      </w:pPr>
    </w:p>
    <w:p w14:paraId="382C67A3" w14:textId="6C2B00C1" w:rsidR="009937AC" w:rsidRPr="00E42FF2" w:rsidRDefault="00DB2E8D" w:rsidP="00E42FF2">
      <w:pPr>
        <w:spacing w:after="0" w:line="240" w:lineRule="auto"/>
        <w:rPr>
          <w:rFonts w:ascii="Arial" w:eastAsiaTheme="minorEastAsia" w:hAnsi="Arial" w:cs="Arial"/>
          <w:b/>
          <w:bCs/>
        </w:rPr>
      </w:pPr>
      <w:r w:rsidRPr="00E42FF2">
        <w:rPr>
          <w:rFonts w:ascii="Arial" w:eastAsiaTheme="minorEastAsia" w:hAnsi="Arial" w:cs="Arial"/>
          <w:b/>
          <w:bCs/>
        </w:rPr>
        <w:t xml:space="preserve">Key responsibilities </w:t>
      </w:r>
    </w:p>
    <w:p w14:paraId="3F87DFB1" w14:textId="651301F3" w:rsidR="00D20063" w:rsidRPr="00E42FF2" w:rsidRDefault="17C0BFAD" w:rsidP="3FFDFDB3">
      <w:pPr>
        <w:pStyle w:val="ListParagraph"/>
        <w:numPr>
          <w:ilvl w:val="0"/>
          <w:numId w:val="5"/>
        </w:numPr>
        <w:spacing w:after="0" w:line="240" w:lineRule="auto"/>
        <w:rPr>
          <w:rFonts w:ascii="Arial" w:eastAsia="Calibri" w:hAnsi="Arial" w:cs="Arial"/>
          <w:b/>
          <w:bCs/>
        </w:rPr>
      </w:pPr>
      <w:r w:rsidRPr="3FFDFDB3">
        <w:rPr>
          <w:rFonts w:ascii="Arial" w:eastAsia="Calibri" w:hAnsi="Arial" w:cs="Arial"/>
          <w:b/>
          <w:bCs/>
        </w:rPr>
        <w:t>Strategic planning</w:t>
      </w:r>
      <w:r w:rsidR="140BA018" w:rsidRPr="3FFDFDB3">
        <w:rPr>
          <w:rFonts w:ascii="Arial" w:eastAsia="Calibri" w:hAnsi="Arial" w:cs="Arial"/>
          <w:b/>
          <w:bCs/>
        </w:rPr>
        <w:t xml:space="preserve"> and management</w:t>
      </w:r>
      <w:r w:rsidRPr="3FFDFDB3">
        <w:rPr>
          <w:rFonts w:ascii="Arial" w:eastAsia="Calibri" w:hAnsi="Arial" w:cs="Arial"/>
          <w:b/>
          <w:bCs/>
        </w:rPr>
        <w:t xml:space="preserve">: </w:t>
      </w:r>
    </w:p>
    <w:p w14:paraId="56D0F09E" w14:textId="2B10B6BA" w:rsidR="00D20063" w:rsidRPr="00E42FF2" w:rsidRDefault="0BD3B7D8" w:rsidP="3FFDFDB3">
      <w:pPr>
        <w:spacing w:after="0" w:line="240" w:lineRule="auto"/>
        <w:ind w:firstLine="720"/>
        <w:rPr>
          <w:rFonts w:ascii="Arial" w:eastAsia="Calibri" w:hAnsi="Arial" w:cs="Arial"/>
        </w:rPr>
      </w:pPr>
      <w:r w:rsidRPr="3FFDFDB3">
        <w:rPr>
          <w:rFonts w:ascii="Arial" w:eastAsia="Calibri" w:hAnsi="Arial" w:cs="Arial"/>
        </w:rPr>
        <w:t>To</w:t>
      </w:r>
      <w:r w:rsidR="3D8CBAF8" w:rsidRPr="3FFDFDB3">
        <w:rPr>
          <w:rFonts w:ascii="Arial" w:eastAsia="Calibri" w:hAnsi="Arial" w:cs="Arial"/>
        </w:rPr>
        <w:t xml:space="preserve"> work with the Trustees to</w:t>
      </w:r>
      <w:r w:rsidRPr="3FFDFDB3">
        <w:rPr>
          <w:rFonts w:ascii="Arial" w:eastAsia="Calibri" w:hAnsi="Arial" w:cs="Arial"/>
        </w:rPr>
        <w:t xml:space="preserve"> develop the museum’s medium and long term strategic plans, </w:t>
      </w:r>
      <w:r w:rsidR="00D20063">
        <w:tab/>
      </w:r>
      <w:r w:rsidR="00D20063">
        <w:tab/>
      </w:r>
      <w:r w:rsidRPr="3FFDFDB3">
        <w:rPr>
          <w:rFonts w:ascii="Arial" w:eastAsia="Calibri" w:hAnsi="Arial" w:cs="Arial"/>
        </w:rPr>
        <w:t xml:space="preserve">including commercial, fundraising, gallery redevelopment, capital projects, and delivering long-term </w:t>
      </w:r>
      <w:r w:rsidR="00D20063">
        <w:tab/>
      </w:r>
      <w:r w:rsidRPr="3FFDFDB3">
        <w:rPr>
          <w:rFonts w:ascii="Arial" w:eastAsia="Calibri" w:hAnsi="Arial" w:cs="Arial"/>
        </w:rPr>
        <w:t xml:space="preserve">financial resilience and sustainability  </w:t>
      </w:r>
    </w:p>
    <w:p w14:paraId="27BF1850" w14:textId="1E103E5A" w:rsidR="00D20063" w:rsidRPr="00E42FF2" w:rsidRDefault="3E3878A0" w:rsidP="3FFDFDB3">
      <w:pPr>
        <w:pStyle w:val="ListParagraph"/>
        <w:numPr>
          <w:ilvl w:val="0"/>
          <w:numId w:val="5"/>
        </w:numPr>
        <w:spacing w:after="0" w:line="240" w:lineRule="auto"/>
        <w:rPr>
          <w:rFonts w:ascii="Arial" w:eastAsia="Calibri" w:hAnsi="Arial" w:cs="Arial"/>
          <w:b/>
          <w:bCs/>
        </w:rPr>
      </w:pPr>
      <w:r w:rsidRPr="3FFDFDB3">
        <w:rPr>
          <w:rFonts w:ascii="Arial" w:eastAsia="Calibri" w:hAnsi="Arial" w:cs="Arial"/>
          <w:b/>
          <w:bCs/>
        </w:rPr>
        <w:t>G</w:t>
      </w:r>
      <w:r w:rsidR="157709CF" w:rsidRPr="3FFDFDB3">
        <w:rPr>
          <w:rFonts w:ascii="Arial" w:eastAsia="Calibri" w:hAnsi="Arial" w:cs="Arial"/>
          <w:b/>
          <w:bCs/>
        </w:rPr>
        <w:t>overnance</w:t>
      </w:r>
      <w:r w:rsidR="478FC7B7" w:rsidRPr="3FFDFDB3">
        <w:rPr>
          <w:rFonts w:ascii="Arial" w:eastAsia="Calibri" w:hAnsi="Arial" w:cs="Arial"/>
          <w:b/>
          <w:bCs/>
        </w:rPr>
        <w:t xml:space="preserve"> and risk</w:t>
      </w:r>
      <w:r w:rsidR="5CC683B8" w:rsidRPr="3FFDFDB3">
        <w:rPr>
          <w:rFonts w:ascii="Arial" w:eastAsia="Calibri" w:hAnsi="Arial" w:cs="Arial"/>
          <w:b/>
          <w:bCs/>
        </w:rPr>
        <w:t>:</w:t>
      </w:r>
    </w:p>
    <w:p w14:paraId="1902BA06" w14:textId="559DF593" w:rsidR="00D20063" w:rsidRPr="00E42FF2" w:rsidRDefault="46119885" w:rsidP="3FFDFDB3">
      <w:pPr>
        <w:spacing w:after="0" w:line="240" w:lineRule="auto"/>
        <w:ind w:firstLine="720"/>
        <w:rPr>
          <w:rFonts w:ascii="Arial" w:eastAsia="Calibri" w:hAnsi="Arial" w:cs="Arial"/>
        </w:rPr>
      </w:pPr>
      <w:r w:rsidRPr="3FFDFDB3">
        <w:rPr>
          <w:rFonts w:ascii="Arial" w:eastAsia="Calibri" w:hAnsi="Arial" w:cs="Arial"/>
        </w:rPr>
        <w:t>T</w:t>
      </w:r>
      <w:r w:rsidR="157709CF" w:rsidRPr="3FFDFDB3">
        <w:rPr>
          <w:rFonts w:ascii="Arial" w:eastAsia="Calibri" w:hAnsi="Arial" w:cs="Arial"/>
        </w:rPr>
        <w:t xml:space="preserve">o ensure strong financial management of the organisation with future planning, risk and </w:t>
      </w:r>
      <w:r w:rsidR="00D20063">
        <w:tab/>
      </w:r>
      <w:r w:rsidR="00D20063">
        <w:tab/>
      </w:r>
      <w:r w:rsidR="73CF2883" w:rsidRPr="3FFDFDB3">
        <w:rPr>
          <w:rFonts w:ascii="Arial" w:eastAsia="Calibri" w:hAnsi="Arial" w:cs="Arial"/>
        </w:rPr>
        <w:t>c</w:t>
      </w:r>
      <w:r w:rsidR="3FF827C9" w:rsidRPr="3FFDFDB3">
        <w:rPr>
          <w:rFonts w:ascii="Arial" w:eastAsia="Calibri" w:hAnsi="Arial" w:cs="Arial"/>
        </w:rPr>
        <w:t>ompliance.</w:t>
      </w:r>
    </w:p>
    <w:p w14:paraId="604F48B0" w14:textId="6DDC37C6" w:rsidR="00D20063" w:rsidRPr="00E42FF2" w:rsidRDefault="4854AFCB" w:rsidP="3FFDFDB3">
      <w:pPr>
        <w:pStyle w:val="ListParagraph"/>
        <w:numPr>
          <w:ilvl w:val="0"/>
          <w:numId w:val="5"/>
        </w:numPr>
        <w:spacing w:after="0" w:line="240" w:lineRule="auto"/>
        <w:rPr>
          <w:rFonts w:ascii="Arial" w:eastAsia="Calibri" w:hAnsi="Arial" w:cs="Arial"/>
          <w:b/>
          <w:bCs/>
        </w:rPr>
      </w:pPr>
      <w:r w:rsidRPr="3FFDFDB3">
        <w:rPr>
          <w:rFonts w:ascii="Arial" w:eastAsia="Calibri" w:hAnsi="Arial" w:cs="Arial"/>
          <w:b/>
          <w:bCs/>
        </w:rPr>
        <w:t>Leadership</w:t>
      </w:r>
      <w:r w:rsidR="279AB206" w:rsidRPr="3FFDFDB3">
        <w:rPr>
          <w:rFonts w:ascii="Arial" w:eastAsia="Calibri" w:hAnsi="Arial" w:cs="Arial"/>
          <w:b/>
          <w:bCs/>
        </w:rPr>
        <w:t>:</w:t>
      </w:r>
    </w:p>
    <w:p w14:paraId="19140056" w14:textId="6756F3E8" w:rsidR="00D20063" w:rsidRPr="00E42FF2" w:rsidRDefault="279AB206" w:rsidP="0030329C">
      <w:pPr>
        <w:spacing w:after="0" w:line="240" w:lineRule="auto"/>
        <w:ind w:left="720"/>
        <w:rPr>
          <w:rFonts w:ascii="Arial" w:eastAsia="Calibri" w:hAnsi="Arial" w:cs="Arial"/>
        </w:rPr>
      </w:pPr>
      <w:r w:rsidRPr="3FFDFDB3">
        <w:rPr>
          <w:rFonts w:ascii="Arial" w:eastAsia="Calibri" w:hAnsi="Arial" w:cs="Arial"/>
        </w:rPr>
        <w:t>T</w:t>
      </w:r>
      <w:r w:rsidR="4854AFCB" w:rsidRPr="3FFDFDB3">
        <w:rPr>
          <w:rFonts w:ascii="Arial" w:eastAsia="Calibri" w:hAnsi="Arial" w:cs="Arial"/>
        </w:rPr>
        <w:t xml:space="preserve">o lead the staff team in delivering the business plan, </w:t>
      </w:r>
      <w:r w:rsidR="0030329C">
        <w:rPr>
          <w:rFonts w:ascii="Arial" w:eastAsia="Calibri" w:hAnsi="Arial" w:cs="Arial"/>
        </w:rPr>
        <w:t>motivating everyone</w:t>
      </w:r>
      <w:r w:rsidR="4854AFCB" w:rsidRPr="3FFDFDB3">
        <w:rPr>
          <w:rFonts w:ascii="Arial" w:eastAsia="Calibri" w:hAnsi="Arial" w:cs="Arial"/>
        </w:rPr>
        <w:t xml:space="preserve"> to </w:t>
      </w:r>
      <w:r w:rsidR="501D67A4" w:rsidRPr="3FFDFDB3">
        <w:rPr>
          <w:rFonts w:ascii="Arial" w:eastAsia="Calibri" w:hAnsi="Arial" w:cs="Arial"/>
        </w:rPr>
        <w:t>achieve</w:t>
      </w:r>
      <w:r w:rsidR="0030329C">
        <w:t xml:space="preserve"> shared </w:t>
      </w:r>
      <w:r w:rsidR="501D67A4" w:rsidRPr="3FFDFDB3">
        <w:rPr>
          <w:rFonts w:ascii="Arial" w:eastAsia="Calibri" w:hAnsi="Arial" w:cs="Arial"/>
        </w:rPr>
        <w:t xml:space="preserve">objectives and navigate challenges </w:t>
      </w:r>
    </w:p>
    <w:p w14:paraId="3623838E" w14:textId="2F2514F0" w:rsidR="7661AA77" w:rsidRDefault="0D3C278D" w:rsidP="3FFDFDB3">
      <w:pPr>
        <w:pStyle w:val="ListParagraph"/>
        <w:numPr>
          <w:ilvl w:val="0"/>
          <w:numId w:val="5"/>
        </w:numPr>
        <w:spacing w:after="0" w:line="240" w:lineRule="auto"/>
        <w:rPr>
          <w:rFonts w:ascii="Arial" w:eastAsia="Calibri" w:hAnsi="Arial" w:cs="Arial"/>
          <w:b/>
          <w:bCs/>
        </w:rPr>
      </w:pPr>
      <w:r w:rsidRPr="747C18A6">
        <w:rPr>
          <w:rFonts w:ascii="Arial" w:eastAsia="Calibri" w:hAnsi="Arial" w:cs="Arial"/>
          <w:b/>
          <w:bCs/>
        </w:rPr>
        <w:t>Advocacy and profile</w:t>
      </w:r>
      <w:r w:rsidR="78D35490" w:rsidRPr="747C18A6">
        <w:rPr>
          <w:rFonts w:ascii="Arial" w:eastAsia="Calibri" w:hAnsi="Arial" w:cs="Arial"/>
          <w:b/>
          <w:bCs/>
        </w:rPr>
        <w:t>:</w:t>
      </w:r>
    </w:p>
    <w:p w14:paraId="3CA062AF" w14:textId="546D14E7" w:rsidR="00DB2E8D" w:rsidRPr="00E42FF2" w:rsidRDefault="00D20063" w:rsidP="5B89D20E">
      <w:pPr>
        <w:spacing w:after="0" w:line="240" w:lineRule="auto"/>
        <w:ind w:firstLine="720"/>
        <w:rPr>
          <w:rFonts w:ascii="Arial" w:eastAsia="Calibri" w:hAnsi="Arial" w:cs="Arial"/>
        </w:rPr>
      </w:pPr>
      <w:r w:rsidRPr="5B89D20E">
        <w:rPr>
          <w:rFonts w:ascii="Arial" w:eastAsia="Calibri" w:hAnsi="Arial" w:cs="Arial"/>
        </w:rPr>
        <w:t xml:space="preserve">To manage and develop PHM’s strategic relationships; representing PHM externally with </w:t>
      </w:r>
      <w:r w:rsidR="00DB2E8D">
        <w:tab/>
      </w:r>
      <w:r w:rsidR="00DB2E8D">
        <w:tab/>
      </w:r>
      <w:r w:rsidRPr="5B89D20E">
        <w:rPr>
          <w:rFonts w:ascii="Arial" w:eastAsia="Calibri" w:hAnsi="Arial" w:cs="Arial"/>
        </w:rPr>
        <w:t xml:space="preserve">stakeholders including Greater Manchester Combined Authority, Arts Council England and </w:t>
      </w:r>
      <w:r w:rsidR="00DB2E8D">
        <w:tab/>
      </w:r>
      <w:r w:rsidR="00DB2E8D">
        <w:tab/>
      </w:r>
      <w:r w:rsidRPr="5B89D20E">
        <w:rPr>
          <w:rFonts w:ascii="Arial" w:eastAsia="Calibri" w:hAnsi="Arial" w:cs="Arial"/>
        </w:rPr>
        <w:t xml:space="preserve">Manchester City Council </w:t>
      </w:r>
      <w:r w:rsidR="64237819" w:rsidRPr="5B89D20E">
        <w:rPr>
          <w:rFonts w:ascii="Arial" w:eastAsia="Calibri" w:hAnsi="Arial" w:cs="Arial"/>
        </w:rPr>
        <w:t xml:space="preserve">and </w:t>
      </w:r>
      <w:r w:rsidR="2C1FA3F5" w:rsidRPr="5B89D20E">
        <w:rPr>
          <w:rFonts w:ascii="Arial" w:eastAsia="Calibri" w:hAnsi="Arial" w:cs="Arial"/>
        </w:rPr>
        <w:t>t</w:t>
      </w:r>
      <w:r w:rsidR="7661AA77" w:rsidRPr="5B89D20E">
        <w:rPr>
          <w:rFonts w:ascii="Arial" w:eastAsia="Calibri" w:hAnsi="Arial" w:cs="Arial"/>
        </w:rPr>
        <w:t xml:space="preserve">o raise the profile of PHM and our social impact across the cultural </w:t>
      </w:r>
      <w:r w:rsidR="00DB2E8D">
        <w:tab/>
      </w:r>
      <w:r w:rsidR="7661AA77" w:rsidRPr="5B89D20E">
        <w:rPr>
          <w:rFonts w:ascii="Arial" w:eastAsia="Calibri" w:hAnsi="Arial" w:cs="Arial"/>
        </w:rPr>
        <w:t xml:space="preserve">sector, city region and with key stakeholder groups. </w:t>
      </w:r>
    </w:p>
    <w:p w14:paraId="0FFD3DAA" w14:textId="77777777" w:rsidR="00DB2E8D" w:rsidRPr="00E42FF2" w:rsidRDefault="00DB2E8D" w:rsidP="00E42FF2">
      <w:pPr>
        <w:spacing w:after="0" w:line="240" w:lineRule="auto"/>
        <w:rPr>
          <w:rFonts w:ascii="Arial" w:eastAsia="Calibri" w:hAnsi="Arial" w:cs="Arial"/>
          <w:b/>
          <w:bCs/>
        </w:rPr>
      </w:pPr>
    </w:p>
    <w:p w14:paraId="010BD0E9" w14:textId="4894D005" w:rsidR="428F6D95" w:rsidRPr="00E42FF2" w:rsidRDefault="428F6D95" w:rsidP="00E42FF2">
      <w:pPr>
        <w:spacing w:after="0" w:line="240" w:lineRule="auto"/>
        <w:rPr>
          <w:rFonts w:ascii="Arial" w:eastAsia="Calibri" w:hAnsi="Arial" w:cs="Arial"/>
          <w:b/>
          <w:bCs/>
        </w:rPr>
      </w:pPr>
      <w:r w:rsidRPr="00E42FF2">
        <w:rPr>
          <w:rFonts w:ascii="Arial" w:eastAsia="Calibri" w:hAnsi="Arial" w:cs="Arial"/>
          <w:b/>
          <w:bCs/>
        </w:rPr>
        <w:t>Experience, knowledge and skills</w:t>
      </w:r>
    </w:p>
    <w:p w14:paraId="2620FCBB" w14:textId="62F89095" w:rsidR="428F6D95" w:rsidRPr="00E42FF2" w:rsidRDefault="424997EE" w:rsidP="00E42FF2">
      <w:pPr>
        <w:pStyle w:val="ListParagraph"/>
        <w:numPr>
          <w:ilvl w:val="0"/>
          <w:numId w:val="3"/>
        </w:numPr>
        <w:spacing w:after="0" w:line="240" w:lineRule="auto"/>
        <w:rPr>
          <w:rFonts w:ascii="Arial" w:hAnsi="Arial" w:cs="Arial"/>
        </w:rPr>
      </w:pPr>
      <w:r w:rsidRPr="3FFDFDB3">
        <w:rPr>
          <w:rFonts w:ascii="Arial" w:eastAsia="Calibri" w:hAnsi="Arial" w:cs="Arial"/>
        </w:rPr>
        <w:t>Significant e</w:t>
      </w:r>
      <w:r w:rsidR="6BA5AD9A" w:rsidRPr="3FFDFDB3">
        <w:rPr>
          <w:rFonts w:ascii="Arial" w:eastAsia="Calibri" w:hAnsi="Arial" w:cs="Arial"/>
        </w:rPr>
        <w:t>xperience of a senior leadership role in a museum, heritage organisation, charity or similar organisation</w:t>
      </w:r>
    </w:p>
    <w:p w14:paraId="13080D3D" w14:textId="0C9576CF" w:rsidR="00E92D6B" w:rsidRPr="00E42FF2" w:rsidRDefault="1733A40E" w:rsidP="3FFDFDB3">
      <w:pPr>
        <w:pStyle w:val="ListParagraph"/>
        <w:numPr>
          <w:ilvl w:val="0"/>
          <w:numId w:val="3"/>
        </w:numPr>
        <w:spacing w:after="0" w:line="240" w:lineRule="auto"/>
        <w:rPr>
          <w:rFonts w:ascii="Arial" w:eastAsia="Calibri" w:hAnsi="Arial" w:cs="Arial"/>
        </w:rPr>
      </w:pPr>
      <w:r w:rsidRPr="3FFDFDB3">
        <w:rPr>
          <w:rFonts w:ascii="Arial" w:eastAsia="Calibri" w:hAnsi="Arial" w:cs="Arial"/>
        </w:rPr>
        <w:t xml:space="preserve">Understanding of financial management and risk management </w:t>
      </w:r>
    </w:p>
    <w:p w14:paraId="4A46887B" w14:textId="62F66056" w:rsidR="00E92D6B" w:rsidRPr="00E42FF2" w:rsidRDefault="6617F786" w:rsidP="00E92D6B">
      <w:pPr>
        <w:pStyle w:val="ListParagraph"/>
        <w:numPr>
          <w:ilvl w:val="0"/>
          <w:numId w:val="3"/>
        </w:numPr>
        <w:spacing w:after="0" w:line="240" w:lineRule="auto"/>
        <w:rPr>
          <w:rFonts w:ascii="Arial" w:hAnsi="Arial" w:cs="Arial"/>
        </w:rPr>
      </w:pPr>
      <w:r w:rsidRPr="3FFDFDB3">
        <w:rPr>
          <w:rFonts w:ascii="Arial" w:hAnsi="Arial" w:cs="Arial"/>
        </w:rPr>
        <w:t>Strong track record of advocacy and profile, with particular focus on the Manchester ci</w:t>
      </w:r>
      <w:r w:rsidR="41E1A909" w:rsidRPr="3FFDFDB3">
        <w:rPr>
          <w:rFonts w:ascii="Arial" w:hAnsi="Arial" w:cs="Arial"/>
        </w:rPr>
        <w:t>t</w:t>
      </w:r>
      <w:r w:rsidRPr="3FFDFDB3">
        <w:rPr>
          <w:rFonts w:ascii="Arial" w:hAnsi="Arial" w:cs="Arial"/>
        </w:rPr>
        <w:t>y region</w:t>
      </w:r>
    </w:p>
    <w:p w14:paraId="7B8DCEE2" w14:textId="7135B317" w:rsidR="00E92D6B" w:rsidRPr="00E42FF2" w:rsidRDefault="6617F786" w:rsidP="00E92D6B">
      <w:pPr>
        <w:pStyle w:val="ListParagraph"/>
        <w:numPr>
          <w:ilvl w:val="0"/>
          <w:numId w:val="3"/>
        </w:numPr>
        <w:spacing w:after="0" w:line="240" w:lineRule="auto"/>
        <w:rPr>
          <w:rFonts w:ascii="Arial" w:hAnsi="Arial" w:cs="Arial"/>
        </w:rPr>
      </w:pPr>
      <w:r w:rsidRPr="747C18A6">
        <w:rPr>
          <w:rFonts w:ascii="Arial" w:hAnsi="Arial" w:cs="Arial"/>
        </w:rPr>
        <w:t xml:space="preserve">Ability to make data driven decisions, assessing risk factors and communicating confidently </w:t>
      </w:r>
    </w:p>
    <w:p w14:paraId="2FC0C8F6" w14:textId="56AB0D9C" w:rsidR="00E92D6B" w:rsidRPr="00E42FF2" w:rsidRDefault="1941B79A" w:rsidP="00E92D6B">
      <w:pPr>
        <w:pStyle w:val="ListParagraph"/>
        <w:numPr>
          <w:ilvl w:val="0"/>
          <w:numId w:val="3"/>
        </w:numPr>
        <w:spacing w:after="0" w:line="240" w:lineRule="auto"/>
        <w:rPr>
          <w:rFonts w:ascii="Arial" w:hAnsi="Arial" w:cs="Arial"/>
        </w:rPr>
      </w:pPr>
      <w:r w:rsidRPr="3FFDFDB3">
        <w:rPr>
          <w:rFonts w:ascii="Arial" w:eastAsia="Calibri" w:hAnsi="Arial" w:cs="Arial"/>
        </w:rPr>
        <w:t>Significant ex</w:t>
      </w:r>
      <w:r w:rsidR="6BA5AD9A" w:rsidRPr="3FFDFDB3">
        <w:rPr>
          <w:rFonts w:ascii="Arial" w:eastAsia="Calibri" w:hAnsi="Arial" w:cs="Arial"/>
        </w:rPr>
        <w:t xml:space="preserve">perience of applying to, reporting and managing relationships with major funders and strategic stakeholders including </w:t>
      </w:r>
      <w:r w:rsidR="219C0A87" w:rsidRPr="3FFDFDB3">
        <w:rPr>
          <w:rFonts w:ascii="Arial" w:eastAsia="Calibri" w:hAnsi="Arial" w:cs="Arial"/>
        </w:rPr>
        <w:t xml:space="preserve">independent and governmental funding bodies, </w:t>
      </w:r>
      <w:r w:rsidR="6BA5AD9A" w:rsidRPr="3FFDFDB3">
        <w:rPr>
          <w:rFonts w:ascii="Arial" w:eastAsia="Calibri" w:hAnsi="Arial" w:cs="Arial"/>
        </w:rPr>
        <w:t>politicians, community leaders and corporate contacts</w:t>
      </w:r>
      <w:r w:rsidR="00DD76ED" w:rsidRPr="3FFDFDB3">
        <w:rPr>
          <w:rFonts w:ascii="Arial" w:eastAsia="Calibri" w:hAnsi="Arial" w:cs="Arial"/>
        </w:rPr>
        <w:t xml:space="preserve"> </w:t>
      </w:r>
    </w:p>
    <w:p w14:paraId="1BBEDA84" w14:textId="5BF669D4" w:rsidR="00E92D6B" w:rsidRPr="00E42FF2" w:rsidRDefault="59FF3CFA" w:rsidP="00E92D6B">
      <w:pPr>
        <w:pStyle w:val="ListParagraph"/>
        <w:numPr>
          <w:ilvl w:val="0"/>
          <w:numId w:val="3"/>
        </w:numPr>
        <w:spacing w:after="0" w:line="240" w:lineRule="auto"/>
        <w:rPr>
          <w:rFonts w:ascii="Arial" w:hAnsi="Arial" w:cs="Arial"/>
        </w:rPr>
      </w:pPr>
      <w:r w:rsidRPr="3FFDFDB3">
        <w:rPr>
          <w:rFonts w:ascii="Arial" w:eastAsia="Calibri" w:hAnsi="Arial" w:cs="Arial"/>
        </w:rPr>
        <w:t>Proven track record of leading in</w:t>
      </w:r>
      <w:r w:rsidR="5BC49891" w:rsidRPr="3FFDFDB3">
        <w:rPr>
          <w:rFonts w:ascii="Arial" w:eastAsia="Calibri" w:hAnsi="Arial" w:cs="Arial"/>
        </w:rPr>
        <w:t xml:space="preserve"> the development, embedding and delivery of strategy</w:t>
      </w:r>
    </w:p>
    <w:p w14:paraId="4850AD4E" w14:textId="080C9283" w:rsidR="00DB2E8D" w:rsidRPr="00E42FF2" w:rsidRDefault="59DA5954" w:rsidP="00E42FF2">
      <w:pPr>
        <w:pStyle w:val="ListParagraph"/>
        <w:numPr>
          <w:ilvl w:val="0"/>
          <w:numId w:val="3"/>
        </w:numPr>
        <w:spacing w:after="0" w:line="240" w:lineRule="auto"/>
        <w:rPr>
          <w:rFonts w:ascii="Arial" w:hAnsi="Arial" w:cs="Arial"/>
        </w:rPr>
      </w:pPr>
      <w:r w:rsidRPr="3FFDFDB3">
        <w:rPr>
          <w:rFonts w:ascii="Arial" w:hAnsi="Arial" w:cs="Arial"/>
        </w:rPr>
        <w:t>Demonstrable e</w:t>
      </w:r>
      <w:r w:rsidR="35CE7D84" w:rsidRPr="3FFDFDB3">
        <w:rPr>
          <w:rFonts w:ascii="Arial" w:hAnsi="Arial" w:cs="Arial"/>
        </w:rPr>
        <w:t>xperience of developing and delivering against organisational plans and targets</w:t>
      </w:r>
      <w:r w:rsidR="35CE7D84" w:rsidRPr="3FFDFDB3">
        <w:rPr>
          <w:rFonts w:ascii="Arial" w:eastAsia="Calibri" w:hAnsi="Arial" w:cs="Arial"/>
        </w:rPr>
        <w:t xml:space="preserve"> </w:t>
      </w:r>
    </w:p>
    <w:p w14:paraId="16D1FDA9" w14:textId="1D57B1E7" w:rsidR="428F6D95" w:rsidRPr="00E42FF2" w:rsidRDefault="428F6D95" w:rsidP="00E42FF2">
      <w:pPr>
        <w:pStyle w:val="ListParagraph"/>
        <w:numPr>
          <w:ilvl w:val="0"/>
          <w:numId w:val="3"/>
        </w:numPr>
        <w:spacing w:after="0" w:line="240" w:lineRule="auto"/>
        <w:rPr>
          <w:rFonts w:ascii="Arial" w:hAnsi="Arial" w:cs="Arial"/>
        </w:rPr>
      </w:pPr>
      <w:r w:rsidRPr="3FFDFDB3">
        <w:rPr>
          <w:rFonts w:ascii="Arial" w:eastAsia="Calibri" w:hAnsi="Arial" w:cs="Arial"/>
        </w:rPr>
        <w:t>Experience and skills in change management</w:t>
      </w:r>
    </w:p>
    <w:p w14:paraId="37991BFA" w14:textId="010C484B" w:rsidR="42C21641" w:rsidRPr="00E42FF2" w:rsidRDefault="42C21641" w:rsidP="00E42FF2">
      <w:pPr>
        <w:pStyle w:val="ListParagraph"/>
        <w:numPr>
          <w:ilvl w:val="0"/>
          <w:numId w:val="3"/>
        </w:numPr>
        <w:spacing w:after="0" w:line="240" w:lineRule="auto"/>
        <w:rPr>
          <w:rFonts w:ascii="Arial" w:hAnsi="Arial" w:cs="Arial"/>
        </w:rPr>
      </w:pPr>
      <w:r w:rsidRPr="3FFDFDB3">
        <w:rPr>
          <w:rFonts w:ascii="Arial" w:eastAsia="Calibri" w:hAnsi="Arial" w:cs="Arial"/>
        </w:rPr>
        <w:t xml:space="preserve">Strong people management skills, able to inspire and lead change </w:t>
      </w:r>
      <w:r w:rsidR="00DB2E8D" w:rsidRPr="3FFDFDB3">
        <w:rPr>
          <w:rFonts w:ascii="Arial" w:eastAsia="Calibri" w:hAnsi="Arial" w:cs="Arial"/>
        </w:rPr>
        <w:t xml:space="preserve">and support staff wellbeing </w:t>
      </w:r>
    </w:p>
    <w:p w14:paraId="50263F00" w14:textId="4C089322" w:rsidR="428F6D95" w:rsidRPr="00E42FF2" w:rsidRDefault="6BA5AD9A" w:rsidP="00E42FF2">
      <w:pPr>
        <w:pStyle w:val="ListParagraph"/>
        <w:numPr>
          <w:ilvl w:val="0"/>
          <w:numId w:val="3"/>
        </w:numPr>
        <w:spacing w:after="0" w:line="240" w:lineRule="auto"/>
        <w:rPr>
          <w:rFonts w:ascii="Arial" w:hAnsi="Arial" w:cs="Arial"/>
        </w:rPr>
      </w:pPr>
      <w:r w:rsidRPr="3FFDFDB3">
        <w:rPr>
          <w:rFonts w:ascii="Arial" w:eastAsia="Calibri" w:hAnsi="Arial" w:cs="Arial"/>
        </w:rPr>
        <w:t xml:space="preserve">Experience of </w:t>
      </w:r>
      <w:r w:rsidR="35CE7D84" w:rsidRPr="3FFDFDB3">
        <w:rPr>
          <w:rFonts w:ascii="Arial" w:eastAsia="Calibri" w:hAnsi="Arial" w:cs="Arial"/>
        </w:rPr>
        <w:t>charity governance</w:t>
      </w:r>
      <w:r w:rsidR="6AEEC847" w:rsidRPr="3FFDFDB3">
        <w:rPr>
          <w:rFonts w:ascii="Arial" w:eastAsia="Calibri" w:hAnsi="Arial" w:cs="Arial"/>
        </w:rPr>
        <w:t>,</w:t>
      </w:r>
      <w:r w:rsidR="35CE7D84" w:rsidRPr="3FFDFDB3">
        <w:rPr>
          <w:rFonts w:ascii="Arial" w:eastAsia="Calibri" w:hAnsi="Arial" w:cs="Arial"/>
        </w:rPr>
        <w:t xml:space="preserve"> including </w:t>
      </w:r>
      <w:r w:rsidRPr="3FFDFDB3">
        <w:rPr>
          <w:rFonts w:ascii="Arial" w:eastAsia="Calibri" w:hAnsi="Arial" w:cs="Arial"/>
        </w:rPr>
        <w:t>reporting to Trustees and engaging trustees in key pieces of work</w:t>
      </w:r>
    </w:p>
    <w:p w14:paraId="4830E01D" w14:textId="2A95B470" w:rsidR="42C21641" w:rsidRPr="00E42FF2" w:rsidRDefault="60E3FF2A" w:rsidP="00E42FF2">
      <w:pPr>
        <w:pStyle w:val="ListParagraph"/>
        <w:numPr>
          <w:ilvl w:val="0"/>
          <w:numId w:val="3"/>
        </w:numPr>
        <w:spacing w:after="0" w:line="240" w:lineRule="auto"/>
        <w:rPr>
          <w:rFonts w:ascii="Arial" w:hAnsi="Arial" w:cs="Arial"/>
        </w:rPr>
      </w:pPr>
      <w:r w:rsidRPr="3FFDFDB3">
        <w:rPr>
          <w:rFonts w:ascii="Arial" w:eastAsia="Calibri" w:hAnsi="Arial" w:cs="Arial"/>
        </w:rPr>
        <w:t>Experience of</w:t>
      </w:r>
      <w:r w:rsidR="7BD6060B" w:rsidRPr="3FFDFDB3">
        <w:rPr>
          <w:rFonts w:ascii="Arial" w:eastAsia="Calibri" w:hAnsi="Arial" w:cs="Arial"/>
        </w:rPr>
        <w:t xml:space="preserve"> identifying,</w:t>
      </w:r>
      <w:r w:rsidRPr="3FFDFDB3">
        <w:rPr>
          <w:rFonts w:ascii="Arial" w:eastAsia="Calibri" w:hAnsi="Arial" w:cs="Arial"/>
        </w:rPr>
        <w:t xml:space="preserve"> managing and mitigating strategic risks </w:t>
      </w:r>
    </w:p>
    <w:p w14:paraId="02303C84" w14:textId="0F40CB86" w:rsidR="42C21641" w:rsidRPr="00E42FF2" w:rsidRDefault="42C21641" w:rsidP="00E42FF2">
      <w:pPr>
        <w:pStyle w:val="ListParagraph"/>
        <w:numPr>
          <w:ilvl w:val="0"/>
          <w:numId w:val="3"/>
        </w:numPr>
        <w:spacing w:after="0" w:line="240" w:lineRule="auto"/>
        <w:rPr>
          <w:rFonts w:ascii="Arial" w:hAnsi="Arial" w:cs="Arial"/>
        </w:rPr>
      </w:pPr>
      <w:r w:rsidRPr="3FFDFDB3">
        <w:rPr>
          <w:rFonts w:ascii="Arial" w:eastAsia="Calibri" w:hAnsi="Arial" w:cs="Arial"/>
        </w:rPr>
        <w:t xml:space="preserve">Strong understanding of the challenges and opportunities for cultural organisations in the current financial and political climate </w:t>
      </w:r>
    </w:p>
    <w:p w14:paraId="35A24086" w14:textId="54C7E17D" w:rsidR="42C21641" w:rsidRPr="00E42FF2" w:rsidRDefault="42C21641" w:rsidP="00E42FF2">
      <w:pPr>
        <w:pStyle w:val="ListParagraph"/>
        <w:numPr>
          <w:ilvl w:val="0"/>
          <w:numId w:val="3"/>
        </w:numPr>
        <w:spacing w:after="0" w:line="240" w:lineRule="auto"/>
        <w:rPr>
          <w:rFonts w:ascii="Arial" w:hAnsi="Arial" w:cs="Arial"/>
        </w:rPr>
      </w:pPr>
      <w:r w:rsidRPr="3FFDFDB3">
        <w:rPr>
          <w:rFonts w:ascii="Arial" w:eastAsia="Calibri" w:hAnsi="Arial" w:cs="Arial"/>
        </w:rPr>
        <w:t xml:space="preserve">Confident decision maker </w:t>
      </w:r>
    </w:p>
    <w:p w14:paraId="47431C41" w14:textId="46465215" w:rsidR="00DB2E8D" w:rsidRPr="00E42FF2" w:rsidRDefault="00DB2E8D" w:rsidP="3FFDFDB3">
      <w:pPr>
        <w:pStyle w:val="ListParagraph"/>
        <w:numPr>
          <w:ilvl w:val="0"/>
          <w:numId w:val="3"/>
        </w:numPr>
        <w:spacing w:after="0" w:line="240" w:lineRule="auto"/>
        <w:rPr>
          <w:rFonts w:ascii="Arial" w:eastAsia="Calibri" w:hAnsi="Arial" w:cs="Arial"/>
        </w:rPr>
      </w:pPr>
      <w:r w:rsidRPr="3FFDFDB3">
        <w:rPr>
          <w:rFonts w:ascii="Arial" w:eastAsia="Calibri" w:hAnsi="Arial" w:cs="Arial"/>
        </w:rPr>
        <w:t xml:space="preserve">Proven and demonstrable commitment to </w:t>
      </w:r>
      <w:r w:rsidR="3264FFAF" w:rsidRPr="3FFDFDB3">
        <w:rPr>
          <w:rFonts w:ascii="Arial" w:eastAsia="Calibri" w:hAnsi="Arial" w:cs="Arial"/>
        </w:rPr>
        <w:t>equality, diversity and inclusion</w:t>
      </w:r>
    </w:p>
    <w:p w14:paraId="13224FA1" w14:textId="58D684FC" w:rsidR="00DB2E8D" w:rsidRPr="00E42FF2" w:rsidRDefault="1DEDD972" w:rsidP="3FFDFDB3">
      <w:pPr>
        <w:pStyle w:val="ListParagraph"/>
        <w:numPr>
          <w:ilvl w:val="0"/>
          <w:numId w:val="3"/>
        </w:numPr>
        <w:spacing w:after="0" w:line="240" w:lineRule="auto"/>
        <w:rPr>
          <w:rFonts w:ascii="Arial" w:eastAsia="Calibri" w:hAnsi="Arial" w:cs="Arial"/>
        </w:rPr>
      </w:pPr>
      <w:r w:rsidRPr="0FC31E39">
        <w:rPr>
          <w:rFonts w:ascii="Arial" w:eastAsia="Calibri" w:hAnsi="Arial" w:cs="Arial"/>
        </w:rPr>
        <w:t xml:space="preserve">A </w:t>
      </w:r>
      <w:r w:rsidR="3E8CAB86" w:rsidRPr="0FC31E39">
        <w:rPr>
          <w:rFonts w:ascii="Arial" w:eastAsia="Calibri" w:hAnsi="Arial" w:cs="Arial"/>
        </w:rPr>
        <w:t xml:space="preserve">strong </w:t>
      </w:r>
      <w:r w:rsidRPr="0FC31E39">
        <w:rPr>
          <w:rFonts w:ascii="Arial" w:eastAsia="Calibri" w:hAnsi="Arial" w:cs="Arial"/>
        </w:rPr>
        <w:t>track record of va</w:t>
      </w:r>
      <w:r w:rsidR="470262DD" w:rsidRPr="0FC31E39">
        <w:rPr>
          <w:rFonts w:ascii="Arial" w:eastAsia="Calibri" w:hAnsi="Arial" w:cs="Arial"/>
        </w:rPr>
        <w:t>lues driven</w:t>
      </w:r>
      <w:r w:rsidR="76F3C931" w:rsidRPr="0FC31E39">
        <w:rPr>
          <w:rFonts w:ascii="Arial" w:eastAsia="Calibri" w:hAnsi="Arial" w:cs="Arial"/>
        </w:rPr>
        <w:t xml:space="preserve"> </w:t>
      </w:r>
      <w:r w:rsidR="470262DD" w:rsidRPr="0FC31E39">
        <w:rPr>
          <w:rFonts w:ascii="Arial" w:eastAsia="Calibri" w:hAnsi="Arial" w:cs="Arial"/>
        </w:rPr>
        <w:t>social justice leadership</w:t>
      </w:r>
      <w:r w:rsidRPr="0FC31E39">
        <w:rPr>
          <w:rFonts w:ascii="Arial" w:eastAsia="Calibri" w:hAnsi="Arial" w:cs="Arial"/>
        </w:rPr>
        <w:t xml:space="preserve"> </w:t>
      </w:r>
      <w:r w:rsidR="59897260" w:rsidRPr="0FC31E39">
        <w:rPr>
          <w:rFonts w:ascii="Arial" w:eastAsia="Calibri" w:hAnsi="Arial" w:cs="Arial"/>
        </w:rPr>
        <w:t>in complex environments</w:t>
      </w:r>
    </w:p>
    <w:p w14:paraId="221567C7" w14:textId="60D3C419" w:rsidR="0FC31E39" w:rsidRDefault="0FC31E39" w:rsidP="0FC31E39">
      <w:pPr>
        <w:spacing w:after="0" w:line="240" w:lineRule="auto"/>
        <w:rPr>
          <w:rFonts w:ascii="Arial" w:eastAsiaTheme="minorEastAsia" w:hAnsi="Arial" w:cs="Arial"/>
          <w:b/>
          <w:bCs/>
          <w:color w:val="D7006C"/>
          <w:sz w:val="40"/>
          <w:szCs w:val="40"/>
        </w:rPr>
      </w:pPr>
    </w:p>
    <w:p w14:paraId="73CD7B70" w14:textId="16809F83" w:rsidR="0FC31E39" w:rsidRDefault="0FC31E39" w:rsidP="0FC31E39">
      <w:pPr>
        <w:spacing w:after="0" w:line="240" w:lineRule="auto"/>
        <w:rPr>
          <w:rFonts w:ascii="Arial" w:eastAsiaTheme="minorEastAsia" w:hAnsi="Arial" w:cs="Arial"/>
          <w:b/>
          <w:bCs/>
          <w:color w:val="D7006C"/>
          <w:sz w:val="40"/>
          <w:szCs w:val="40"/>
        </w:rPr>
      </w:pPr>
    </w:p>
    <w:p w14:paraId="11208BEE" w14:textId="68373C60" w:rsidR="00F55599" w:rsidRPr="00E42FF2" w:rsidRDefault="2E95E054" w:rsidP="747C18A6">
      <w:pPr>
        <w:spacing w:after="0" w:line="240" w:lineRule="auto"/>
        <w:rPr>
          <w:rFonts w:ascii="Arial" w:eastAsiaTheme="minorEastAsia" w:hAnsi="Arial" w:cs="Arial"/>
          <w:b/>
          <w:bCs/>
          <w:color w:val="D7006C"/>
          <w:sz w:val="40"/>
          <w:szCs w:val="40"/>
        </w:rPr>
      </w:pPr>
      <w:r w:rsidRPr="747C18A6">
        <w:rPr>
          <w:rFonts w:ascii="Arial" w:eastAsiaTheme="minorEastAsia" w:hAnsi="Arial" w:cs="Arial"/>
          <w:b/>
          <w:bCs/>
          <w:color w:val="D7006C"/>
          <w:sz w:val="40"/>
          <w:szCs w:val="40"/>
        </w:rPr>
        <w:lastRenderedPageBreak/>
        <w:t>How to apply</w:t>
      </w:r>
    </w:p>
    <w:p w14:paraId="525156B4" w14:textId="48CE4201" w:rsidR="00F55599" w:rsidRPr="00E42FF2" w:rsidRDefault="00F55599" w:rsidP="3FFDFDB3">
      <w:pPr>
        <w:spacing w:after="0" w:line="240" w:lineRule="auto"/>
        <w:rPr>
          <w:rFonts w:ascii="Arial" w:eastAsiaTheme="minorEastAsia" w:hAnsi="Arial" w:cs="Arial"/>
          <w:b/>
          <w:bCs/>
        </w:rPr>
      </w:pPr>
    </w:p>
    <w:p w14:paraId="3BD16608" w14:textId="53E2B1E9" w:rsidR="00F55599" w:rsidRPr="00E42FF2" w:rsidRDefault="352D3D88" w:rsidP="75ACD940">
      <w:pPr>
        <w:spacing w:after="0" w:line="240" w:lineRule="auto"/>
        <w:rPr>
          <w:rFonts w:ascii="Arial" w:eastAsiaTheme="minorEastAsia" w:hAnsi="Arial" w:cs="Arial"/>
        </w:rPr>
      </w:pPr>
      <w:r w:rsidRPr="3FFDFDB3">
        <w:rPr>
          <w:rFonts w:ascii="Arial" w:eastAsiaTheme="minorEastAsia" w:hAnsi="Arial" w:cs="Arial"/>
        </w:rPr>
        <w:t xml:space="preserve">Please send your </w:t>
      </w:r>
      <w:r w:rsidR="2E95E054" w:rsidRPr="3FFDFDB3">
        <w:rPr>
          <w:rFonts w:ascii="Arial" w:eastAsiaTheme="minorEastAsia" w:hAnsi="Arial" w:cs="Arial"/>
        </w:rPr>
        <w:t>CV and cover letter</w:t>
      </w:r>
      <w:r w:rsidRPr="3FFDFDB3">
        <w:rPr>
          <w:rFonts w:ascii="Arial" w:eastAsiaTheme="minorEastAsia" w:hAnsi="Arial" w:cs="Arial"/>
        </w:rPr>
        <w:t xml:space="preserve"> to</w:t>
      </w:r>
      <w:r w:rsidR="1C5BFBC8" w:rsidRPr="3FFDFDB3">
        <w:rPr>
          <w:rFonts w:ascii="Arial" w:eastAsiaTheme="minorEastAsia" w:hAnsi="Arial" w:cs="Arial"/>
        </w:rPr>
        <w:t xml:space="preserve"> </w:t>
      </w:r>
      <w:hyperlink r:id="rId8">
        <w:r w:rsidR="1C5BFBC8" w:rsidRPr="3FFDFDB3">
          <w:rPr>
            <w:rStyle w:val="Hyperlink"/>
            <w:rFonts w:ascii="Arial" w:eastAsiaTheme="minorEastAsia" w:hAnsi="Arial" w:cs="Arial"/>
          </w:rPr>
          <w:t>HR@phm.org.uk</w:t>
        </w:r>
      </w:hyperlink>
      <w:r w:rsidR="28ECCFD6" w:rsidRPr="3FFDFDB3">
        <w:rPr>
          <w:rFonts w:ascii="Arial" w:eastAsiaTheme="minorEastAsia" w:hAnsi="Arial" w:cs="Arial"/>
        </w:rPr>
        <w:t xml:space="preserve"> </w:t>
      </w:r>
    </w:p>
    <w:p w14:paraId="2E889FE8" w14:textId="77777777" w:rsidR="00A859BE" w:rsidRDefault="00A859BE" w:rsidP="00E42FF2">
      <w:pPr>
        <w:spacing w:after="0" w:line="240" w:lineRule="auto"/>
        <w:rPr>
          <w:rFonts w:ascii="Arial" w:eastAsiaTheme="minorEastAsia" w:hAnsi="Arial" w:cs="Arial"/>
        </w:rPr>
      </w:pPr>
    </w:p>
    <w:p w14:paraId="22AD70EB" w14:textId="2C0229EF" w:rsidR="000521BB" w:rsidRPr="00E42FF2" w:rsidRDefault="3F936251" w:rsidP="3CC46802">
      <w:pPr>
        <w:spacing w:after="0" w:line="240" w:lineRule="auto"/>
        <w:rPr>
          <w:rFonts w:ascii="Arial" w:eastAsiaTheme="minorEastAsia" w:hAnsi="Arial" w:cs="Arial"/>
        </w:rPr>
      </w:pPr>
      <w:r w:rsidRPr="3CC46802">
        <w:rPr>
          <w:rFonts w:ascii="Arial" w:eastAsiaTheme="minorEastAsia" w:hAnsi="Arial" w:cs="Arial"/>
        </w:rPr>
        <w:t>Please outline in your cover letter how your experience, skills and knowledge meet the job description</w:t>
      </w:r>
      <w:r w:rsidR="6D692B47" w:rsidRPr="3CC46802">
        <w:rPr>
          <w:rFonts w:ascii="Arial" w:eastAsiaTheme="minorEastAsia" w:hAnsi="Arial" w:cs="Arial"/>
        </w:rPr>
        <w:t xml:space="preserve">. </w:t>
      </w:r>
      <w:r w:rsidR="352D3D88" w:rsidRPr="3CC46802">
        <w:rPr>
          <w:rFonts w:ascii="Arial" w:eastAsiaTheme="minorEastAsia" w:hAnsi="Arial" w:cs="Arial"/>
        </w:rPr>
        <w:t xml:space="preserve">Your </w:t>
      </w:r>
      <w:r w:rsidR="6D692B47" w:rsidRPr="3CC46802">
        <w:rPr>
          <w:rFonts w:ascii="Arial" w:eastAsiaTheme="minorEastAsia" w:hAnsi="Arial" w:cs="Arial"/>
        </w:rPr>
        <w:t>CV and cover letter</w:t>
      </w:r>
      <w:r w:rsidR="352D3D88" w:rsidRPr="3CC46802">
        <w:rPr>
          <w:rFonts w:ascii="Arial" w:eastAsiaTheme="minorEastAsia" w:hAnsi="Arial" w:cs="Arial"/>
        </w:rPr>
        <w:t xml:space="preserve"> </w:t>
      </w:r>
      <w:proofErr w:type="gramStart"/>
      <w:r w:rsidR="352D3D88" w:rsidRPr="3CC46802">
        <w:rPr>
          <w:rFonts w:ascii="Arial" w:eastAsiaTheme="minorEastAsia" w:hAnsi="Arial" w:cs="Arial"/>
        </w:rPr>
        <w:t>will be assessed and scored against the</w:t>
      </w:r>
      <w:r w:rsidR="3239178A" w:rsidRPr="3CC46802">
        <w:rPr>
          <w:rFonts w:ascii="Arial" w:eastAsiaTheme="minorEastAsia" w:hAnsi="Arial" w:cs="Arial"/>
        </w:rPr>
        <w:t xml:space="preserve"> job description using the</w:t>
      </w:r>
      <w:r w:rsidR="352D3D88" w:rsidRPr="3CC46802">
        <w:rPr>
          <w:rFonts w:ascii="Arial" w:eastAsiaTheme="minorEastAsia" w:hAnsi="Arial" w:cs="Arial"/>
        </w:rPr>
        <w:t xml:space="preserve"> information provided</w:t>
      </w:r>
      <w:r w:rsidR="3C620CF8" w:rsidRPr="3CC46802">
        <w:rPr>
          <w:rFonts w:ascii="Arial" w:eastAsiaTheme="minorEastAsia" w:hAnsi="Arial" w:cs="Arial"/>
        </w:rPr>
        <w:t xml:space="preserve"> above</w:t>
      </w:r>
      <w:proofErr w:type="gramEnd"/>
      <w:r w:rsidR="352D3D88" w:rsidRPr="3CC46802">
        <w:rPr>
          <w:rFonts w:ascii="Arial" w:eastAsiaTheme="minorEastAsia" w:hAnsi="Arial" w:cs="Arial"/>
        </w:rPr>
        <w:t xml:space="preserve">. </w:t>
      </w:r>
    </w:p>
    <w:p w14:paraId="791BB010" w14:textId="363E4CF3" w:rsidR="000521BB" w:rsidRPr="00E42FF2" w:rsidRDefault="000521BB" w:rsidP="00E42FF2">
      <w:pPr>
        <w:spacing w:after="0" w:line="240" w:lineRule="auto"/>
        <w:rPr>
          <w:rFonts w:ascii="Arial" w:eastAsiaTheme="minorEastAsia" w:hAnsi="Arial" w:cs="Arial"/>
        </w:rPr>
      </w:pPr>
    </w:p>
    <w:p w14:paraId="7CC3F1F0" w14:textId="2BA1768C" w:rsidR="000521BB" w:rsidRPr="00E42FF2" w:rsidRDefault="2E95E054" w:rsidP="5536A86E">
      <w:pPr>
        <w:spacing w:after="0" w:line="240" w:lineRule="auto"/>
        <w:rPr>
          <w:rFonts w:ascii="Arial" w:eastAsiaTheme="minorEastAsia" w:hAnsi="Arial" w:cs="Arial"/>
          <w:highlight w:val="yellow"/>
        </w:rPr>
      </w:pPr>
      <w:r w:rsidRPr="5536A86E">
        <w:rPr>
          <w:rFonts w:ascii="Arial" w:eastAsiaTheme="minorEastAsia" w:hAnsi="Arial" w:cs="Arial"/>
          <w:b/>
          <w:bCs/>
        </w:rPr>
        <w:t xml:space="preserve">Deadline for applications: </w:t>
      </w:r>
      <w:r w:rsidR="00CB0263" w:rsidRPr="00CB0263">
        <w:rPr>
          <w:rFonts w:ascii="Arial" w:eastAsiaTheme="minorEastAsia" w:hAnsi="Arial" w:cs="Arial"/>
          <w:bCs/>
        </w:rPr>
        <w:t xml:space="preserve">5.00pm on </w:t>
      </w:r>
      <w:r w:rsidR="6D2AA02E" w:rsidRPr="5536A86E">
        <w:rPr>
          <w:rFonts w:ascii="Arial" w:eastAsiaTheme="minorEastAsia" w:hAnsi="Arial" w:cs="Arial"/>
        </w:rPr>
        <w:t xml:space="preserve">Wednesday 31 July </w:t>
      </w:r>
      <w:r w:rsidR="00CB0263">
        <w:rPr>
          <w:rFonts w:ascii="Arial" w:eastAsiaTheme="minorEastAsia" w:hAnsi="Arial" w:cs="Arial"/>
        </w:rPr>
        <w:t>2024</w:t>
      </w:r>
    </w:p>
    <w:p w14:paraId="4D7F5431" w14:textId="77777777" w:rsidR="00164E05" w:rsidRDefault="00164E05" w:rsidP="7661AA77">
      <w:pPr>
        <w:spacing w:after="0" w:line="240" w:lineRule="auto"/>
        <w:rPr>
          <w:rFonts w:ascii="Arial" w:eastAsiaTheme="minorEastAsia" w:hAnsi="Arial" w:cs="Arial"/>
          <w:b/>
          <w:bCs/>
        </w:rPr>
      </w:pPr>
    </w:p>
    <w:p w14:paraId="0540B048" w14:textId="31F8FD9C" w:rsidR="2E95E054" w:rsidRDefault="2E95E054" w:rsidP="3CC46802">
      <w:pPr>
        <w:spacing w:after="0" w:line="240" w:lineRule="auto"/>
        <w:rPr>
          <w:rFonts w:ascii="Arial" w:eastAsiaTheme="minorEastAsia" w:hAnsi="Arial" w:cs="Arial"/>
        </w:rPr>
      </w:pPr>
      <w:r w:rsidRPr="3CC46802">
        <w:rPr>
          <w:rFonts w:ascii="Arial" w:eastAsiaTheme="minorEastAsia" w:hAnsi="Arial" w:cs="Arial"/>
          <w:b/>
          <w:bCs/>
        </w:rPr>
        <w:t>Interviews:</w:t>
      </w:r>
      <w:r w:rsidR="1004D87B" w:rsidRPr="3CC46802">
        <w:rPr>
          <w:rFonts w:ascii="Arial" w:eastAsiaTheme="minorEastAsia" w:hAnsi="Arial" w:cs="Arial"/>
          <w:b/>
          <w:bCs/>
        </w:rPr>
        <w:t xml:space="preserve"> </w:t>
      </w:r>
    </w:p>
    <w:p w14:paraId="3D810BC7" w14:textId="36BC162E" w:rsidR="2E95E054" w:rsidRDefault="317BE3AA" w:rsidP="3CC46802">
      <w:pPr>
        <w:spacing w:after="0" w:line="240" w:lineRule="auto"/>
        <w:rPr>
          <w:rFonts w:ascii="Arial" w:eastAsiaTheme="minorEastAsia" w:hAnsi="Arial" w:cs="Arial"/>
        </w:rPr>
      </w:pPr>
      <w:r w:rsidRPr="67F3E584">
        <w:rPr>
          <w:rFonts w:ascii="Arial" w:eastAsiaTheme="minorEastAsia" w:hAnsi="Arial" w:cs="Arial"/>
        </w:rPr>
        <w:t xml:space="preserve">First interviews </w:t>
      </w:r>
      <w:proofErr w:type="gramStart"/>
      <w:r w:rsidRPr="67F3E584">
        <w:rPr>
          <w:rFonts w:ascii="Arial" w:eastAsiaTheme="minorEastAsia" w:hAnsi="Arial" w:cs="Arial"/>
        </w:rPr>
        <w:t>will be held</w:t>
      </w:r>
      <w:proofErr w:type="gramEnd"/>
      <w:r w:rsidRPr="67F3E584">
        <w:rPr>
          <w:rFonts w:ascii="Arial" w:eastAsiaTheme="minorEastAsia" w:hAnsi="Arial" w:cs="Arial"/>
        </w:rPr>
        <w:t xml:space="preserve"> i</w:t>
      </w:r>
      <w:r w:rsidR="1004D87B" w:rsidRPr="67F3E584">
        <w:rPr>
          <w:rFonts w:ascii="Arial" w:eastAsiaTheme="minorEastAsia" w:hAnsi="Arial" w:cs="Arial"/>
        </w:rPr>
        <w:t>n person at People</w:t>
      </w:r>
      <w:bookmarkStart w:id="0" w:name="_GoBack"/>
      <w:bookmarkEnd w:id="0"/>
      <w:r w:rsidR="1004D87B" w:rsidRPr="67F3E584">
        <w:rPr>
          <w:rFonts w:ascii="Arial" w:eastAsiaTheme="minorEastAsia" w:hAnsi="Arial" w:cs="Arial"/>
        </w:rPr>
        <w:t xml:space="preserve">’s History Museum on </w:t>
      </w:r>
      <w:r w:rsidR="62633E46" w:rsidRPr="67F3E584">
        <w:rPr>
          <w:rFonts w:ascii="Arial" w:eastAsiaTheme="minorEastAsia" w:hAnsi="Arial" w:cs="Arial"/>
        </w:rPr>
        <w:t>Wednesday 14 August</w:t>
      </w:r>
      <w:r w:rsidR="1004D87B" w:rsidRPr="67F3E584">
        <w:rPr>
          <w:rFonts w:ascii="Arial" w:eastAsiaTheme="minorEastAsia" w:hAnsi="Arial" w:cs="Arial"/>
        </w:rPr>
        <w:t xml:space="preserve"> (with an online option available for any candidates who </w:t>
      </w:r>
      <w:r w:rsidR="7D6BB770" w:rsidRPr="67F3E584">
        <w:rPr>
          <w:rFonts w:ascii="Arial" w:eastAsiaTheme="minorEastAsia" w:hAnsi="Arial" w:cs="Arial"/>
        </w:rPr>
        <w:t>are not available to be onsite due to leave or other commitments)</w:t>
      </w:r>
      <w:r w:rsidR="6F617256" w:rsidRPr="67F3E584">
        <w:rPr>
          <w:rFonts w:ascii="Arial" w:eastAsiaTheme="minorEastAsia" w:hAnsi="Arial" w:cs="Arial"/>
        </w:rPr>
        <w:t xml:space="preserve">. </w:t>
      </w:r>
    </w:p>
    <w:p w14:paraId="273934FA" w14:textId="39C56CED" w:rsidR="2E95E054" w:rsidRDefault="2E95E054" w:rsidP="3CC46802">
      <w:pPr>
        <w:spacing w:after="0" w:line="240" w:lineRule="auto"/>
        <w:rPr>
          <w:rFonts w:ascii="Arial" w:eastAsiaTheme="minorEastAsia" w:hAnsi="Arial" w:cs="Arial"/>
        </w:rPr>
      </w:pPr>
    </w:p>
    <w:p w14:paraId="7267A822" w14:textId="175E54CD" w:rsidR="2E95E054" w:rsidRDefault="6F617256" w:rsidP="5536A86E">
      <w:pPr>
        <w:spacing w:after="0" w:line="240" w:lineRule="auto"/>
        <w:rPr>
          <w:rFonts w:ascii="Arial" w:eastAsiaTheme="minorEastAsia" w:hAnsi="Arial" w:cs="Arial"/>
        </w:rPr>
      </w:pPr>
      <w:r w:rsidRPr="3CC46802">
        <w:rPr>
          <w:rFonts w:ascii="Arial" w:eastAsiaTheme="minorEastAsia" w:hAnsi="Arial" w:cs="Arial"/>
        </w:rPr>
        <w:t xml:space="preserve">Second interviews </w:t>
      </w:r>
      <w:proofErr w:type="gramStart"/>
      <w:r w:rsidRPr="3CC46802">
        <w:rPr>
          <w:rFonts w:ascii="Arial" w:eastAsiaTheme="minorEastAsia" w:hAnsi="Arial" w:cs="Arial"/>
        </w:rPr>
        <w:t>may be held</w:t>
      </w:r>
      <w:proofErr w:type="gramEnd"/>
      <w:r w:rsidRPr="3CC46802">
        <w:rPr>
          <w:rFonts w:ascii="Arial" w:eastAsiaTheme="minorEastAsia" w:hAnsi="Arial" w:cs="Arial"/>
        </w:rPr>
        <w:t xml:space="preserve"> during the week commencing 19 August</w:t>
      </w:r>
      <w:r w:rsidR="753DD457" w:rsidRPr="3CC46802">
        <w:rPr>
          <w:rFonts w:ascii="Arial" w:eastAsiaTheme="minorEastAsia" w:hAnsi="Arial" w:cs="Arial"/>
        </w:rPr>
        <w:t>.</w:t>
      </w:r>
    </w:p>
    <w:p w14:paraId="11160568" w14:textId="77777777" w:rsidR="00F55599" w:rsidRPr="00E42FF2" w:rsidRDefault="00F55599" w:rsidP="00E42FF2">
      <w:pPr>
        <w:spacing w:after="0" w:line="240" w:lineRule="auto"/>
        <w:rPr>
          <w:rFonts w:ascii="Arial" w:eastAsiaTheme="minorEastAsia" w:hAnsi="Arial" w:cs="Arial"/>
        </w:rPr>
      </w:pPr>
    </w:p>
    <w:p w14:paraId="07762CD7" w14:textId="7336BFA9" w:rsidR="00F55599" w:rsidRDefault="00F55599" w:rsidP="3CC46802">
      <w:pPr>
        <w:spacing w:after="0" w:line="240" w:lineRule="auto"/>
        <w:rPr>
          <w:rFonts w:ascii="Arial" w:eastAsiaTheme="minorEastAsia" w:hAnsi="Arial" w:cs="Arial"/>
        </w:rPr>
      </w:pPr>
      <w:r w:rsidRPr="3CC46802">
        <w:rPr>
          <w:rFonts w:ascii="Arial" w:eastAsiaTheme="minorEastAsia" w:hAnsi="Arial" w:cs="Arial"/>
        </w:rPr>
        <w:t xml:space="preserve">If you have any questions about the role please contact </w:t>
      </w:r>
      <w:hyperlink r:id="rId9">
        <w:r w:rsidR="661E6665" w:rsidRPr="3CC46802">
          <w:rPr>
            <w:rStyle w:val="Hyperlink"/>
            <w:rFonts w:ascii="Arial" w:eastAsiaTheme="minorEastAsia" w:hAnsi="Arial" w:cs="Arial"/>
          </w:rPr>
          <w:t>HR@phm.org.uk</w:t>
        </w:r>
      </w:hyperlink>
      <w:r w:rsidR="661E6665" w:rsidRPr="3CC46802">
        <w:rPr>
          <w:rFonts w:ascii="Arial" w:eastAsiaTheme="minorEastAsia" w:hAnsi="Arial" w:cs="Arial"/>
        </w:rPr>
        <w:t xml:space="preserve"> </w:t>
      </w:r>
    </w:p>
    <w:p w14:paraId="284397DD" w14:textId="77777777" w:rsidR="000521BB" w:rsidRPr="00E42FF2" w:rsidRDefault="000521BB" w:rsidP="00E42FF2">
      <w:pPr>
        <w:spacing w:after="0" w:line="240" w:lineRule="auto"/>
        <w:rPr>
          <w:rFonts w:ascii="Arial" w:eastAsia="Calibri" w:hAnsi="Arial" w:cs="Arial"/>
          <w:b/>
          <w:bCs/>
        </w:rPr>
      </w:pPr>
    </w:p>
    <w:p w14:paraId="695D732D" w14:textId="5FC4DCFC" w:rsidR="3FFDFDB3" w:rsidRDefault="3FFDFDB3" w:rsidP="3FFDFDB3">
      <w:pPr>
        <w:spacing w:after="0" w:line="240" w:lineRule="auto"/>
        <w:rPr>
          <w:rFonts w:ascii="Arial" w:eastAsia="Calibri" w:hAnsi="Arial" w:cs="Arial"/>
          <w:b/>
          <w:bCs/>
        </w:rPr>
      </w:pPr>
    </w:p>
    <w:p w14:paraId="558DBC0D" w14:textId="77777777" w:rsidR="000521BB" w:rsidRPr="00E42FF2" w:rsidRDefault="000521BB" w:rsidP="3FFDFDB3">
      <w:pPr>
        <w:pStyle w:val="Heading2"/>
        <w:spacing w:before="0" w:line="240" w:lineRule="auto"/>
        <w:rPr>
          <w:rStyle w:val="Hyperlink"/>
          <w:rFonts w:ascii="Arial" w:hAnsi="Arial" w:cs="Arial"/>
          <w:b/>
          <w:bCs/>
          <w:color w:val="auto"/>
          <w:sz w:val="22"/>
          <w:szCs w:val="22"/>
          <w:u w:val="none"/>
        </w:rPr>
      </w:pPr>
      <w:r w:rsidRPr="3FFDFDB3">
        <w:rPr>
          <w:rStyle w:val="Hyperlink"/>
          <w:rFonts w:ascii="Arial" w:hAnsi="Arial" w:cs="Arial"/>
          <w:b/>
          <w:bCs/>
          <w:color w:val="auto"/>
          <w:sz w:val="22"/>
          <w:szCs w:val="22"/>
          <w:u w:val="none"/>
        </w:rPr>
        <w:t>Equity</w:t>
      </w:r>
    </w:p>
    <w:p w14:paraId="39741FFB" w14:textId="77777777" w:rsidR="000521BB" w:rsidRPr="00E42FF2" w:rsidRDefault="000521BB" w:rsidP="00725C4A">
      <w:pPr>
        <w:spacing w:after="0" w:line="240" w:lineRule="auto"/>
        <w:rPr>
          <w:rFonts w:ascii="Arial" w:hAnsi="Arial" w:cs="Arial"/>
        </w:rPr>
      </w:pPr>
      <w:r w:rsidRPr="3FFDFDB3">
        <w:rPr>
          <w:rFonts w:ascii="Arial" w:eastAsia="Arial" w:hAnsi="Arial" w:cs="Arial"/>
        </w:rPr>
        <w:t xml:space="preserve">PHM prides itself on being a welcoming and inclusive organisation, profoundly committed to advancing equality and diversity in the broadest sense. We value the benefits that diverse perspectives bring to PHM’s work </w:t>
      </w:r>
      <w:r w:rsidRPr="3FFDFDB3">
        <w:rPr>
          <w:rFonts w:ascii="Arial" w:hAnsi="Arial" w:cs="Arial"/>
        </w:rPr>
        <w:t>for people of all ages to learn about, be inspired by and get involved in ideas worth fighting for; ideas such as equality, social justice, co-operation, and a fair world for all.</w:t>
      </w:r>
    </w:p>
    <w:p w14:paraId="36FBB12F" w14:textId="77777777" w:rsidR="000521BB" w:rsidRPr="00E42FF2" w:rsidRDefault="000521BB" w:rsidP="00234406">
      <w:pPr>
        <w:spacing w:after="0" w:line="240" w:lineRule="auto"/>
        <w:jc w:val="both"/>
        <w:rPr>
          <w:rFonts w:ascii="Arial" w:eastAsia="Arial" w:hAnsi="Arial" w:cs="Arial"/>
        </w:rPr>
      </w:pPr>
    </w:p>
    <w:p w14:paraId="70C9191C" w14:textId="3CD64CC6" w:rsidR="000521BB" w:rsidRPr="00E42FF2" w:rsidRDefault="000521BB" w:rsidP="00725C4A">
      <w:pPr>
        <w:spacing w:line="240" w:lineRule="auto"/>
        <w:rPr>
          <w:rFonts w:ascii="Arial" w:eastAsia="Arial" w:hAnsi="Arial" w:cs="Arial"/>
        </w:rPr>
      </w:pPr>
      <w:r w:rsidRPr="3FFDFDB3">
        <w:rPr>
          <w:rFonts w:ascii="Arial" w:eastAsia="Arial" w:hAnsi="Arial" w:cs="Arial"/>
        </w:rPr>
        <w:t xml:space="preserve">We recognise we currently under-represent </w:t>
      </w:r>
      <w:r w:rsidR="4FFFF238" w:rsidRPr="3FFDFDB3">
        <w:rPr>
          <w:rFonts w:ascii="Arial" w:eastAsia="Arial" w:hAnsi="Arial" w:cs="Arial"/>
        </w:rPr>
        <w:t xml:space="preserve">members of the Global Majority and disabled people </w:t>
      </w:r>
      <w:r w:rsidRPr="3FFDFDB3">
        <w:rPr>
          <w:rFonts w:ascii="Arial" w:eastAsia="Arial" w:hAnsi="Arial" w:cs="Arial"/>
        </w:rPr>
        <w:t xml:space="preserve">and those with intersecting identities in our workforce; </w:t>
      </w:r>
      <w:proofErr w:type="gramStart"/>
      <w:r w:rsidRPr="3FFDFDB3">
        <w:rPr>
          <w:rFonts w:ascii="Arial" w:eastAsia="Arial" w:hAnsi="Arial" w:cs="Arial"/>
        </w:rPr>
        <w:t>PHM is actively working to address this and encourage</w:t>
      </w:r>
      <w:r w:rsidR="30334BE5" w:rsidRPr="3FFDFDB3">
        <w:rPr>
          <w:rFonts w:ascii="Arial" w:eastAsia="Arial" w:hAnsi="Arial" w:cs="Arial"/>
        </w:rPr>
        <w:t>s</w:t>
      </w:r>
      <w:r w:rsidRPr="3FFDFDB3">
        <w:rPr>
          <w:rFonts w:ascii="Arial" w:eastAsia="Arial" w:hAnsi="Arial" w:cs="Arial"/>
        </w:rPr>
        <w:t xml:space="preserve"> applications from these backgrounds</w:t>
      </w:r>
      <w:proofErr w:type="gramEnd"/>
      <w:r w:rsidRPr="3FFDFDB3">
        <w:rPr>
          <w:rFonts w:ascii="Arial" w:eastAsia="Arial" w:hAnsi="Arial" w:cs="Arial"/>
        </w:rPr>
        <w:t xml:space="preserve">. While the successful candidate </w:t>
      </w:r>
      <w:proofErr w:type="gramStart"/>
      <w:r w:rsidRPr="3FFDFDB3">
        <w:rPr>
          <w:rFonts w:ascii="Arial" w:eastAsia="Arial" w:hAnsi="Arial" w:cs="Arial"/>
        </w:rPr>
        <w:t>will be selected</w:t>
      </w:r>
      <w:proofErr w:type="gramEnd"/>
      <w:r w:rsidRPr="3FFDFDB3">
        <w:rPr>
          <w:rFonts w:ascii="Arial" w:eastAsia="Arial" w:hAnsi="Arial" w:cs="Arial"/>
        </w:rPr>
        <w:t xml:space="preserve"> purely on merit, in the event of a tie between two candidates with equal experience, we may select a candidate who helps us better represent the communities the museum serves</w:t>
      </w:r>
      <w:r w:rsidR="187E425B" w:rsidRPr="3FFDFDB3">
        <w:rPr>
          <w:rFonts w:ascii="Arial" w:eastAsia="Arial" w:hAnsi="Arial" w:cs="Arial"/>
        </w:rPr>
        <w:t>.</w:t>
      </w:r>
    </w:p>
    <w:p w14:paraId="0D629BA7" w14:textId="77777777" w:rsidR="00C141EC" w:rsidRPr="00E42FF2" w:rsidRDefault="00C141EC" w:rsidP="057659B8">
      <w:pPr>
        <w:spacing w:after="0" w:line="240" w:lineRule="auto"/>
        <w:rPr>
          <w:rFonts w:ascii="Arial" w:eastAsia="Calibri" w:hAnsi="Arial" w:cs="Arial"/>
          <w:b/>
          <w:bCs/>
          <w:highlight w:val="yellow"/>
        </w:rPr>
      </w:pPr>
    </w:p>
    <w:p w14:paraId="07FB0290" w14:textId="77777777" w:rsidR="00C141EC" w:rsidRPr="00E42FF2" w:rsidRDefault="00C141EC" w:rsidP="057659B8">
      <w:pPr>
        <w:spacing w:after="0" w:line="240" w:lineRule="auto"/>
        <w:rPr>
          <w:rFonts w:ascii="Arial" w:eastAsia="Calibri" w:hAnsi="Arial" w:cs="Arial"/>
          <w:b/>
          <w:bCs/>
          <w:highlight w:val="yellow"/>
        </w:rPr>
      </w:pPr>
    </w:p>
    <w:p w14:paraId="5437A3D3" w14:textId="17B1A37E" w:rsidR="42C21641" w:rsidRPr="00E42FF2" w:rsidRDefault="42C21641" w:rsidP="00E42FF2">
      <w:pPr>
        <w:spacing w:after="0" w:line="240" w:lineRule="auto"/>
        <w:rPr>
          <w:rFonts w:ascii="Arial" w:eastAsia="Calibri" w:hAnsi="Arial" w:cs="Arial"/>
          <w:b/>
          <w:bCs/>
        </w:rPr>
      </w:pPr>
    </w:p>
    <w:sectPr w:rsidR="42C21641" w:rsidRPr="00E42FF2" w:rsidSect="004A08CD">
      <w:pgSz w:w="11906" w:h="16838"/>
      <w:pgMar w:top="720" w:right="720" w:bottom="720" w:left="720" w:header="720" w:footer="720" w:gutter="0"/>
      <w:cols w:space="720"/>
      <w:docGrid w:linePitch="360"/>
    </w:sectPr>
  </w:body>
</w:document>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TC Avant Garde Std Md">
    <w:altName w:val="Calibri"/>
    <w:panose1 w:val="00000000000000000000"/>
    <w:charset w:val="00"/>
    <w:family w:val="swiss"/>
    <w:notTrueType/>
    <w:pitch w:val="variable"/>
    <w:sig w:usb0="00000003" w:usb1="4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14EBC"/>
    <w:multiLevelType w:val="hybridMultilevel"/>
    <w:tmpl w:val="C9228FD2"/>
    <w:lvl w:ilvl="0" w:tplc="DE08772C">
      <w:start w:val="1"/>
      <w:numFmt w:val="bullet"/>
      <w:lvlText w:val=""/>
      <w:lvlJc w:val="left"/>
      <w:pPr>
        <w:ind w:left="720" w:hanging="360"/>
      </w:pPr>
      <w:rPr>
        <w:rFonts w:ascii="Symbol" w:hAnsi="Symbol" w:hint="default"/>
      </w:rPr>
    </w:lvl>
    <w:lvl w:ilvl="1" w:tplc="5D027E12">
      <w:start w:val="1"/>
      <w:numFmt w:val="bullet"/>
      <w:lvlText w:val="o"/>
      <w:lvlJc w:val="left"/>
      <w:pPr>
        <w:ind w:left="1440" w:hanging="360"/>
      </w:pPr>
      <w:rPr>
        <w:rFonts w:ascii="Courier New" w:hAnsi="Courier New" w:hint="default"/>
      </w:rPr>
    </w:lvl>
    <w:lvl w:ilvl="2" w:tplc="15827C5C">
      <w:start w:val="1"/>
      <w:numFmt w:val="bullet"/>
      <w:lvlText w:val=""/>
      <w:lvlJc w:val="left"/>
      <w:pPr>
        <w:ind w:left="2160" w:hanging="360"/>
      </w:pPr>
      <w:rPr>
        <w:rFonts w:ascii="Wingdings" w:hAnsi="Wingdings" w:hint="default"/>
      </w:rPr>
    </w:lvl>
    <w:lvl w:ilvl="3" w:tplc="44106B9E">
      <w:start w:val="1"/>
      <w:numFmt w:val="bullet"/>
      <w:lvlText w:val=""/>
      <w:lvlJc w:val="left"/>
      <w:pPr>
        <w:ind w:left="2880" w:hanging="360"/>
      </w:pPr>
      <w:rPr>
        <w:rFonts w:ascii="Symbol" w:hAnsi="Symbol" w:hint="default"/>
      </w:rPr>
    </w:lvl>
    <w:lvl w:ilvl="4" w:tplc="0C44D212">
      <w:start w:val="1"/>
      <w:numFmt w:val="bullet"/>
      <w:lvlText w:val="o"/>
      <w:lvlJc w:val="left"/>
      <w:pPr>
        <w:ind w:left="3600" w:hanging="360"/>
      </w:pPr>
      <w:rPr>
        <w:rFonts w:ascii="Courier New" w:hAnsi="Courier New" w:hint="default"/>
      </w:rPr>
    </w:lvl>
    <w:lvl w:ilvl="5" w:tplc="8C84433E">
      <w:start w:val="1"/>
      <w:numFmt w:val="bullet"/>
      <w:lvlText w:val=""/>
      <w:lvlJc w:val="left"/>
      <w:pPr>
        <w:ind w:left="4320" w:hanging="360"/>
      </w:pPr>
      <w:rPr>
        <w:rFonts w:ascii="Wingdings" w:hAnsi="Wingdings" w:hint="default"/>
      </w:rPr>
    </w:lvl>
    <w:lvl w:ilvl="6" w:tplc="1C66C90E">
      <w:start w:val="1"/>
      <w:numFmt w:val="bullet"/>
      <w:lvlText w:val=""/>
      <w:lvlJc w:val="left"/>
      <w:pPr>
        <w:ind w:left="5040" w:hanging="360"/>
      </w:pPr>
      <w:rPr>
        <w:rFonts w:ascii="Symbol" w:hAnsi="Symbol" w:hint="default"/>
      </w:rPr>
    </w:lvl>
    <w:lvl w:ilvl="7" w:tplc="B458123C">
      <w:start w:val="1"/>
      <w:numFmt w:val="bullet"/>
      <w:lvlText w:val="o"/>
      <w:lvlJc w:val="left"/>
      <w:pPr>
        <w:ind w:left="5760" w:hanging="360"/>
      </w:pPr>
      <w:rPr>
        <w:rFonts w:ascii="Courier New" w:hAnsi="Courier New" w:hint="default"/>
      </w:rPr>
    </w:lvl>
    <w:lvl w:ilvl="8" w:tplc="DF94D6FA">
      <w:start w:val="1"/>
      <w:numFmt w:val="bullet"/>
      <w:lvlText w:val=""/>
      <w:lvlJc w:val="left"/>
      <w:pPr>
        <w:ind w:left="6480" w:hanging="360"/>
      </w:pPr>
      <w:rPr>
        <w:rFonts w:ascii="Wingdings" w:hAnsi="Wingdings" w:hint="default"/>
      </w:rPr>
    </w:lvl>
  </w:abstractNum>
  <w:abstractNum w:abstractNumId="1" w15:restartNumberingAfterBreak="0">
    <w:nsid w:val="15FA22E6"/>
    <w:multiLevelType w:val="hybridMultilevel"/>
    <w:tmpl w:val="6B6A2FA8"/>
    <w:lvl w:ilvl="0" w:tplc="A6663F34">
      <w:start w:val="1"/>
      <w:numFmt w:val="bullet"/>
      <w:lvlText w:val=""/>
      <w:lvlJc w:val="left"/>
      <w:pPr>
        <w:ind w:left="720" w:hanging="360"/>
      </w:pPr>
      <w:rPr>
        <w:rFonts w:ascii="Symbol" w:hAnsi="Symbol" w:hint="default"/>
      </w:rPr>
    </w:lvl>
    <w:lvl w:ilvl="1" w:tplc="1B7A634A">
      <w:start w:val="1"/>
      <w:numFmt w:val="bullet"/>
      <w:lvlText w:val="o"/>
      <w:lvlJc w:val="left"/>
      <w:pPr>
        <w:ind w:left="1440" w:hanging="360"/>
      </w:pPr>
      <w:rPr>
        <w:rFonts w:ascii="Courier New" w:hAnsi="Courier New" w:hint="default"/>
      </w:rPr>
    </w:lvl>
    <w:lvl w:ilvl="2" w:tplc="7BC494A0">
      <w:start w:val="1"/>
      <w:numFmt w:val="bullet"/>
      <w:lvlText w:val=""/>
      <w:lvlJc w:val="left"/>
      <w:pPr>
        <w:ind w:left="2160" w:hanging="360"/>
      </w:pPr>
      <w:rPr>
        <w:rFonts w:ascii="Wingdings" w:hAnsi="Wingdings" w:hint="default"/>
      </w:rPr>
    </w:lvl>
    <w:lvl w:ilvl="3" w:tplc="6D023D6C">
      <w:start w:val="1"/>
      <w:numFmt w:val="bullet"/>
      <w:lvlText w:val=""/>
      <w:lvlJc w:val="left"/>
      <w:pPr>
        <w:ind w:left="2880" w:hanging="360"/>
      </w:pPr>
      <w:rPr>
        <w:rFonts w:ascii="Symbol" w:hAnsi="Symbol" w:hint="default"/>
      </w:rPr>
    </w:lvl>
    <w:lvl w:ilvl="4" w:tplc="E24C0F54">
      <w:start w:val="1"/>
      <w:numFmt w:val="bullet"/>
      <w:lvlText w:val="o"/>
      <w:lvlJc w:val="left"/>
      <w:pPr>
        <w:ind w:left="3600" w:hanging="360"/>
      </w:pPr>
      <w:rPr>
        <w:rFonts w:ascii="Courier New" w:hAnsi="Courier New" w:hint="default"/>
      </w:rPr>
    </w:lvl>
    <w:lvl w:ilvl="5" w:tplc="4B86B7AA">
      <w:start w:val="1"/>
      <w:numFmt w:val="bullet"/>
      <w:lvlText w:val=""/>
      <w:lvlJc w:val="left"/>
      <w:pPr>
        <w:ind w:left="4320" w:hanging="360"/>
      </w:pPr>
      <w:rPr>
        <w:rFonts w:ascii="Wingdings" w:hAnsi="Wingdings" w:hint="default"/>
      </w:rPr>
    </w:lvl>
    <w:lvl w:ilvl="6" w:tplc="AA7E2DF8">
      <w:start w:val="1"/>
      <w:numFmt w:val="bullet"/>
      <w:lvlText w:val=""/>
      <w:lvlJc w:val="left"/>
      <w:pPr>
        <w:ind w:left="5040" w:hanging="360"/>
      </w:pPr>
      <w:rPr>
        <w:rFonts w:ascii="Symbol" w:hAnsi="Symbol" w:hint="default"/>
      </w:rPr>
    </w:lvl>
    <w:lvl w:ilvl="7" w:tplc="D6C6FCC2">
      <w:start w:val="1"/>
      <w:numFmt w:val="bullet"/>
      <w:lvlText w:val="o"/>
      <w:lvlJc w:val="left"/>
      <w:pPr>
        <w:ind w:left="5760" w:hanging="360"/>
      </w:pPr>
      <w:rPr>
        <w:rFonts w:ascii="Courier New" w:hAnsi="Courier New" w:hint="default"/>
      </w:rPr>
    </w:lvl>
    <w:lvl w:ilvl="8" w:tplc="66FEA93E">
      <w:start w:val="1"/>
      <w:numFmt w:val="bullet"/>
      <w:lvlText w:val=""/>
      <w:lvlJc w:val="left"/>
      <w:pPr>
        <w:ind w:left="6480" w:hanging="360"/>
      </w:pPr>
      <w:rPr>
        <w:rFonts w:ascii="Wingdings" w:hAnsi="Wingdings" w:hint="default"/>
      </w:rPr>
    </w:lvl>
  </w:abstractNum>
  <w:abstractNum w:abstractNumId="2" w15:restartNumberingAfterBreak="0">
    <w:nsid w:val="1F245C34"/>
    <w:multiLevelType w:val="hybridMultilevel"/>
    <w:tmpl w:val="CC7EA206"/>
    <w:lvl w:ilvl="0" w:tplc="3FBEBA92">
      <w:start w:val="1"/>
      <w:numFmt w:val="bullet"/>
      <w:lvlText w:val="-"/>
      <w:lvlJc w:val="left"/>
      <w:pPr>
        <w:ind w:left="720" w:hanging="360"/>
      </w:pPr>
      <w:rPr>
        <w:rFonts w:ascii="Calibri" w:hAnsi="Calibri" w:hint="default"/>
      </w:rPr>
    </w:lvl>
    <w:lvl w:ilvl="1" w:tplc="292E1CF2">
      <w:start w:val="1"/>
      <w:numFmt w:val="bullet"/>
      <w:lvlText w:val="o"/>
      <w:lvlJc w:val="left"/>
      <w:pPr>
        <w:ind w:left="1440" w:hanging="360"/>
      </w:pPr>
      <w:rPr>
        <w:rFonts w:ascii="Courier New" w:hAnsi="Courier New" w:hint="default"/>
      </w:rPr>
    </w:lvl>
    <w:lvl w:ilvl="2" w:tplc="E8C46388">
      <w:start w:val="1"/>
      <w:numFmt w:val="bullet"/>
      <w:lvlText w:val=""/>
      <w:lvlJc w:val="left"/>
      <w:pPr>
        <w:ind w:left="2160" w:hanging="360"/>
      </w:pPr>
      <w:rPr>
        <w:rFonts w:ascii="Wingdings" w:hAnsi="Wingdings" w:hint="default"/>
      </w:rPr>
    </w:lvl>
    <w:lvl w:ilvl="3" w:tplc="C36240EA">
      <w:start w:val="1"/>
      <w:numFmt w:val="bullet"/>
      <w:lvlText w:val=""/>
      <w:lvlJc w:val="left"/>
      <w:pPr>
        <w:ind w:left="2880" w:hanging="360"/>
      </w:pPr>
      <w:rPr>
        <w:rFonts w:ascii="Symbol" w:hAnsi="Symbol" w:hint="default"/>
      </w:rPr>
    </w:lvl>
    <w:lvl w:ilvl="4" w:tplc="B5507504">
      <w:start w:val="1"/>
      <w:numFmt w:val="bullet"/>
      <w:lvlText w:val="o"/>
      <w:lvlJc w:val="left"/>
      <w:pPr>
        <w:ind w:left="3600" w:hanging="360"/>
      </w:pPr>
      <w:rPr>
        <w:rFonts w:ascii="Courier New" w:hAnsi="Courier New" w:hint="default"/>
      </w:rPr>
    </w:lvl>
    <w:lvl w:ilvl="5" w:tplc="BE182F92">
      <w:start w:val="1"/>
      <w:numFmt w:val="bullet"/>
      <w:lvlText w:val=""/>
      <w:lvlJc w:val="left"/>
      <w:pPr>
        <w:ind w:left="4320" w:hanging="360"/>
      </w:pPr>
      <w:rPr>
        <w:rFonts w:ascii="Wingdings" w:hAnsi="Wingdings" w:hint="default"/>
      </w:rPr>
    </w:lvl>
    <w:lvl w:ilvl="6" w:tplc="4824E1F6">
      <w:start w:val="1"/>
      <w:numFmt w:val="bullet"/>
      <w:lvlText w:val=""/>
      <w:lvlJc w:val="left"/>
      <w:pPr>
        <w:ind w:left="5040" w:hanging="360"/>
      </w:pPr>
      <w:rPr>
        <w:rFonts w:ascii="Symbol" w:hAnsi="Symbol" w:hint="default"/>
      </w:rPr>
    </w:lvl>
    <w:lvl w:ilvl="7" w:tplc="5E44A9AE">
      <w:start w:val="1"/>
      <w:numFmt w:val="bullet"/>
      <w:lvlText w:val="o"/>
      <w:lvlJc w:val="left"/>
      <w:pPr>
        <w:ind w:left="5760" w:hanging="360"/>
      </w:pPr>
      <w:rPr>
        <w:rFonts w:ascii="Courier New" w:hAnsi="Courier New" w:hint="default"/>
      </w:rPr>
    </w:lvl>
    <w:lvl w:ilvl="8" w:tplc="2CC85048">
      <w:start w:val="1"/>
      <w:numFmt w:val="bullet"/>
      <w:lvlText w:val=""/>
      <w:lvlJc w:val="left"/>
      <w:pPr>
        <w:ind w:left="6480" w:hanging="360"/>
      </w:pPr>
      <w:rPr>
        <w:rFonts w:ascii="Wingdings" w:hAnsi="Wingdings" w:hint="default"/>
      </w:rPr>
    </w:lvl>
  </w:abstractNum>
  <w:abstractNum w:abstractNumId="3" w15:restartNumberingAfterBreak="0">
    <w:nsid w:val="36ED61D5"/>
    <w:multiLevelType w:val="hybridMultilevel"/>
    <w:tmpl w:val="DC24E6AC"/>
    <w:lvl w:ilvl="0" w:tplc="04DA7D56">
      <w:start w:val="1"/>
      <w:numFmt w:val="bullet"/>
      <w:lvlText w:val="-"/>
      <w:lvlJc w:val="left"/>
      <w:pPr>
        <w:ind w:left="720" w:hanging="360"/>
      </w:pPr>
      <w:rPr>
        <w:rFonts w:ascii="Calibri" w:hAnsi="Calibri" w:hint="default"/>
      </w:rPr>
    </w:lvl>
    <w:lvl w:ilvl="1" w:tplc="C64A7CD4">
      <w:start w:val="1"/>
      <w:numFmt w:val="bullet"/>
      <w:lvlText w:val="o"/>
      <w:lvlJc w:val="left"/>
      <w:pPr>
        <w:ind w:left="1440" w:hanging="360"/>
      </w:pPr>
      <w:rPr>
        <w:rFonts w:ascii="Courier New" w:hAnsi="Courier New" w:hint="default"/>
      </w:rPr>
    </w:lvl>
    <w:lvl w:ilvl="2" w:tplc="6FDA564C">
      <w:start w:val="1"/>
      <w:numFmt w:val="bullet"/>
      <w:lvlText w:val=""/>
      <w:lvlJc w:val="left"/>
      <w:pPr>
        <w:ind w:left="2160" w:hanging="360"/>
      </w:pPr>
      <w:rPr>
        <w:rFonts w:ascii="Wingdings" w:hAnsi="Wingdings" w:hint="default"/>
      </w:rPr>
    </w:lvl>
    <w:lvl w:ilvl="3" w:tplc="304C4070">
      <w:start w:val="1"/>
      <w:numFmt w:val="bullet"/>
      <w:lvlText w:val=""/>
      <w:lvlJc w:val="left"/>
      <w:pPr>
        <w:ind w:left="2880" w:hanging="360"/>
      </w:pPr>
      <w:rPr>
        <w:rFonts w:ascii="Symbol" w:hAnsi="Symbol" w:hint="default"/>
      </w:rPr>
    </w:lvl>
    <w:lvl w:ilvl="4" w:tplc="90EEA6EA">
      <w:start w:val="1"/>
      <w:numFmt w:val="bullet"/>
      <w:lvlText w:val="o"/>
      <w:lvlJc w:val="left"/>
      <w:pPr>
        <w:ind w:left="3600" w:hanging="360"/>
      </w:pPr>
      <w:rPr>
        <w:rFonts w:ascii="Courier New" w:hAnsi="Courier New" w:hint="default"/>
      </w:rPr>
    </w:lvl>
    <w:lvl w:ilvl="5" w:tplc="FB92AC28">
      <w:start w:val="1"/>
      <w:numFmt w:val="bullet"/>
      <w:lvlText w:val=""/>
      <w:lvlJc w:val="left"/>
      <w:pPr>
        <w:ind w:left="4320" w:hanging="360"/>
      </w:pPr>
      <w:rPr>
        <w:rFonts w:ascii="Wingdings" w:hAnsi="Wingdings" w:hint="default"/>
      </w:rPr>
    </w:lvl>
    <w:lvl w:ilvl="6" w:tplc="080AC226">
      <w:start w:val="1"/>
      <w:numFmt w:val="bullet"/>
      <w:lvlText w:val=""/>
      <w:lvlJc w:val="left"/>
      <w:pPr>
        <w:ind w:left="5040" w:hanging="360"/>
      </w:pPr>
      <w:rPr>
        <w:rFonts w:ascii="Symbol" w:hAnsi="Symbol" w:hint="default"/>
      </w:rPr>
    </w:lvl>
    <w:lvl w:ilvl="7" w:tplc="CA16331E">
      <w:start w:val="1"/>
      <w:numFmt w:val="bullet"/>
      <w:lvlText w:val="o"/>
      <w:lvlJc w:val="left"/>
      <w:pPr>
        <w:ind w:left="5760" w:hanging="360"/>
      </w:pPr>
      <w:rPr>
        <w:rFonts w:ascii="Courier New" w:hAnsi="Courier New" w:hint="default"/>
      </w:rPr>
    </w:lvl>
    <w:lvl w:ilvl="8" w:tplc="5D921CC0">
      <w:start w:val="1"/>
      <w:numFmt w:val="bullet"/>
      <w:lvlText w:val=""/>
      <w:lvlJc w:val="left"/>
      <w:pPr>
        <w:ind w:left="6480" w:hanging="360"/>
      </w:pPr>
      <w:rPr>
        <w:rFonts w:ascii="Wingdings" w:hAnsi="Wingdings" w:hint="default"/>
      </w:rPr>
    </w:lvl>
  </w:abstractNum>
  <w:abstractNum w:abstractNumId="4" w15:restartNumberingAfterBreak="0">
    <w:nsid w:val="73CA4C00"/>
    <w:multiLevelType w:val="hybridMultilevel"/>
    <w:tmpl w:val="BED21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26ACB5F"/>
    <w:rsid w:val="000521BB"/>
    <w:rsid w:val="00085C73"/>
    <w:rsid w:val="000E1BA2"/>
    <w:rsid w:val="00131E51"/>
    <w:rsid w:val="00146B4E"/>
    <w:rsid w:val="001476F1"/>
    <w:rsid w:val="00164E05"/>
    <w:rsid w:val="001A48E1"/>
    <w:rsid w:val="001A5C67"/>
    <w:rsid w:val="00234406"/>
    <w:rsid w:val="002A662F"/>
    <w:rsid w:val="0030329C"/>
    <w:rsid w:val="00374001"/>
    <w:rsid w:val="003D307E"/>
    <w:rsid w:val="004A08CD"/>
    <w:rsid w:val="004C0ADE"/>
    <w:rsid w:val="00506548"/>
    <w:rsid w:val="00513A65"/>
    <w:rsid w:val="00552A57"/>
    <w:rsid w:val="00560816"/>
    <w:rsid w:val="00682E49"/>
    <w:rsid w:val="00725C4A"/>
    <w:rsid w:val="007D11EA"/>
    <w:rsid w:val="00863DD2"/>
    <w:rsid w:val="00865243"/>
    <w:rsid w:val="008A06BC"/>
    <w:rsid w:val="008D208D"/>
    <w:rsid w:val="008D51F6"/>
    <w:rsid w:val="00942F72"/>
    <w:rsid w:val="009438C8"/>
    <w:rsid w:val="009937AC"/>
    <w:rsid w:val="00A14CF9"/>
    <w:rsid w:val="00A415AE"/>
    <w:rsid w:val="00A47B19"/>
    <w:rsid w:val="00A71921"/>
    <w:rsid w:val="00A859BE"/>
    <w:rsid w:val="00B07A1F"/>
    <w:rsid w:val="00B144D8"/>
    <w:rsid w:val="00B418E2"/>
    <w:rsid w:val="00B44993"/>
    <w:rsid w:val="00B84BCF"/>
    <w:rsid w:val="00BA2324"/>
    <w:rsid w:val="00C141EC"/>
    <w:rsid w:val="00C522CE"/>
    <w:rsid w:val="00C66BD9"/>
    <w:rsid w:val="00C84E1F"/>
    <w:rsid w:val="00C91077"/>
    <w:rsid w:val="00CB0263"/>
    <w:rsid w:val="00D01BE9"/>
    <w:rsid w:val="00D20063"/>
    <w:rsid w:val="00D66DCA"/>
    <w:rsid w:val="00DB2E8D"/>
    <w:rsid w:val="00DC25F3"/>
    <w:rsid w:val="00DD3F22"/>
    <w:rsid w:val="00DD76ED"/>
    <w:rsid w:val="00DF1DE5"/>
    <w:rsid w:val="00E00692"/>
    <w:rsid w:val="00E40FF8"/>
    <w:rsid w:val="00E42FF2"/>
    <w:rsid w:val="00E837F9"/>
    <w:rsid w:val="00E92D6B"/>
    <w:rsid w:val="00EC3CFF"/>
    <w:rsid w:val="00F33702"/>
    <w:rsid w:val="00F33DA3"/>
    <w:rsid w:val="00F4240C"/>
    <w:rsid w:val="00F55599"/>
    <w:rsid w:val="00F77F05"/>
    <w:rsid w:val="00FD6A54"/>
    <w:rsid w:val="011B96B1"/>
    <w:rsid w:val="022013F0"/>
    <w:rsid w:val="02393C4D"/>
    <w:rsid w:val="025CAC84"/>
    <w:rsid w:val="027A2257"/>
    <w:rsid w:val="027E8228"/>
    <w:rsid w:val="02831285"/>
    <w:rsid w:val="02A08A21"/>
    <w:rsid w:val="02CF0358"/>
    <w:rsid w:val="02F026B2"/>
    <w:rsid w:val="033739A8"/>
    <w:rsid w:val="0378188F"/>
    <w:rsid w:val="03BBE451"/>
    <w:rsid w:val="044A7117"/>
    <w:rsid w:val="045EFDCB"/>
    <w:rsid w:val="04967CF4"/>
    <w:rsid w:val="04994ED7"/>
    <w:rsid w:val="0513E8F0"/>
    <w:rsid w:val="0557B4B2"/>
    <w:rsid w:val="057659B8"/>
    <w:rsid w:val="05B4C69A"/>
    <w:rsid w:val="05C8D068"/>
    <w:rsid w:val="06610381"/>
    <w:rsid w:val="0727C2C8"/>
    <w:rsid w:val="0795A7FF"/>
    <w:rsid w:val="07B2E604"/>
    <w:rsid w:val="07CB855B"/>
    <w:rsid w:val="07E746AF"/>
    <w:rsid w:val="07F246FF"/>
    <w:rsid w:val="0832C69E"/>
    <w:rsid w:val="08345F1F"/>
    <w:rsid w:val="08679F47"/>
    <w:rsid w:val="0868540F"/>
    <w:rsid w:val="086E4720"/>
    <w:rsid w:val="08886BB5"/>
    <w:rsid w:val="08DD3CDD"/>
    <w:rsid w:val="08DE6BCD"/>
    <w:rsid w:val="09914F74"/>
    <w:rsid w:val="09971397"/>
    <w:rsid w:val="09C364AE"/>
    <w:rsid w:val="09CDDD2E"/>
    <w:rsid w:val="09F16634"/>
    <w:rsid w:val="0A0870AE"/>
    <w:rsid w:val="0A2B25D5"/>
    <w:rsid w:val="0A480803"/>
    <w:rsid w:val="0B0244B3"/>
    <w:rsid w:val="0B247CBD"/>
    <w:rsid w:val="0B4CB8CA"/>
    <w:rsid w:val="0B6E1B61"/>
    <w:rsid w:val="0BB9FFFC"/>
    <w:rsid w:val="0BD3B7D8"/>
    <w:rsid w:val="0BF7FB82"/>
    <w:rsid w:val="0C09F658"/>
    <w:rsid w:val="0C149BB5"/>
    <w:rsid w:val="0CC6AE1B"/>
    <w:rsid w:val="0D3C278D"/>
    <w:rsid w:val="0E453F46"/>
    <w:rsid w:val="0E7F92CD"/>
    <w:rsid w:val="0EA0AD1B"/>
    <w:rsid w:val="0EE1F400"/>
    <w:rsid w:val="0EE4C1F6"/>
    <w:rsid w:val="0F235163"/>
    <w:rsid w:val="0F4E8ED6"/>
    <w:rsid w:val="0F8D0E1D"/>
    <w:rsid w:val="0FC31E39"/>
    <w:rsid w:val="0FD9318E"/>
    <w:rsid w:val="1004D87B"/>
    <w:rsid w:val="103E3052"/>
    <w:rsid w:val="10F962D7"/>
    <w:rsid w:val="110FCBC2"/>
    <w:rsid w:val="1114C4D6"/>
    <w:rsid w:val="11A2446D"/>
    <w:rsid w:val="11CDDFEA"/>
    <w:rsid w:val="1210C760"/>
    <w:rsid w:val="1214F7A1"/>
    <w:rsid w:val="122DC8D0"/>
    <w:rsid w:val="13467512"/>
    <w:rsid w:val="13580FD2"/>
    <w:rsid w:val="13A32288"/>
    <w:rsid w:val="13B60DE0"/>
    <w:rsid w:val="140BA018"/>
    <w:rsid w:val="14AC23E0"/>
    <w:rsid w:val="14F07077"/>
    <w:rsid w:val="157709CF"/>
    <w:rsid w:val="15AF062D"/>
    <w:rsid w:val="15B6D34A"/>
    <w:rsid w:val="15BB075E"/>
    <w:rsid w:val="15D4343A"/>
    <w:rsid w:val="15F9DA48"/>
    <w:rsid w:val="167E5917"/>
    <w:rsid w:val="16B2CFFD"/>
    <w:rsid w:val="16D57C91"/>
    <w:rsid w:val="1720735A"/>
    <w:rsid w:val="1733A40E"/>
    <w:rsid w:val="173839CF"/>
    <w:rsid w:val="177EC8AB"/>
    <w:rsid w:val="17C0BFAD"/>
    <w:rsid w:val="181A2978"/>
    <w:rsid w:val="187E425B"/>
    <w:rsid w:val="19117ACB"/>
    <w:rsid w:val="1941B79A"/>
    <w:rsid w:val="195CF1A0"/>
    <w:rsid w:val="19B3C07F"/>
    <w:rsid w:val="1A300EC8"/>
    <w:rsid w:val="1A5EB5E6"/>
    <w:rsid w:val="1A7ED5C0"/>
    <w:rsid w:val="1AEA53EF"/>
    <w:rsid w:val="1B038866"/>
    <w:rsid w:val="1B1949E7"/>
    <w:rsid w:val="1BCE9FCF"/>
    <w:rsid w:val="1C1FD479"/>
    <w:rsid w:val="1C5BFBC8"/>
    <w:rsid w:val="1CE081DA"/>
    <w:rsid w:val="1CF57C5E"/>
    <w:rsid w:val="1D11C2FD"/>
    <w:rsid w:val="1DA8DD3B"/>
    <w:rsid w:val="1DAC6536"/>
    <w:rsid w:val="1DD17532"/>
    <w:rsid w:val="1DE4E477"/>
    <w:rsid w:val="1DEDD972"/>
    <w:rsid w:val="1E84D56C"/>
    <w:rsid w:val="1E9BBEC4"/>
    <w:rsid w:val="1F2B853F"/>
    <w:rsid w:val="1F80B4D8"/>
    <w:rsid w:val="1FA2F811"/>
    <w:rsid w:val="1FBB21B3"/>
    <w:rsid w:val="1FC93EC9"/>
    <w:rsid w:val="2048FF18"/>
    <w:rsid w:val="20628B37"/>
    <w:rsid w:val="2069BF5A"/>
    <w:rsid w:val="208F608E"/>
    <w:rsid w:val="20BDE5A5"/>
    <w:rsid w:val="216183E5"/>
    <w:rsid w:val="219C0A87"/>
    <w:rsid w:val="21D3CB04"/>
    <w:rsid w:val="2289E7A5"/>
    <w:rsid w:val="22B53E23"/>
    <w:rsid w:val="23073E9D"/>
    <w:rsid w:val="234D3B78"/>
    <w:rsid w:val="2396EF45"/>
    <w:rsid w:val="25ED3FE3"/>
    <w:rsid w:val="25F6D5B5"/>
    <w:rsid w:val="2628D414"/>
    <w:rsid w:val="26396325"/>
    <w:rsid w:val="264D5C05"/>
    <w:rsid w:val="26BBEEEC"/>
    <w:rsid w:val="2792A616"/>
    <w:rsid w:val="279AB206"/>
    <w:rsid w:val="27E92C66"/>
    <w:rsid w:val="2827BAF4"/>
    <w:rsid w:val="283C0331"/>
    <w:rsid w:val="286D40AC"/>
    <w:rsid w:val="28A5EA95"/>
    <w:rsid w:val="28ECCFD6"/>
    <w:rsid w:val="29550725"/>
    <w:rsid w:val="29CC9C2C"/>
    <w:rsid w:val="2A6E37E6"/>
    <w:rsid w:val="2A8BC6F4"/>
    <w:rsid w:val="2A9419FB"/>
    <w:rsid w:val="2AC601D6"/>
    <w:rsid w:val="2B0CA177"/>
    <w:rsid w:val="2B20CD28"/>
    <w:rsid w:val="2B32DA65"/>
    <w:rsid w:val="2B5925BC"/>
    <w:rsid w:val="2C0CF8CA"/>
    <w:rsid w:val="2C1FA3F5"/>
    <w:rsid w:val="2D02DD24"/>
    <w:rsid w:val="2D16D32E"/>
    <w:rsid w:val="2D705081"/>
    <w:rsid w:val="2E01E79A"/>
    <w:rsid w:val="2E1C5978"/>
    <w:rsid w:val="2E586DEA"/>
    <w:rsid w:val="2E8FEDD8"/>
    <w:rsid w:val="2E95E054"/>
    <w:rsid w:val="2EFF0B25"/>
    <w:rsid w:val="2F54D0F5"/>
    <w:rsid w:val="2FF3EC0C"/>
    <w:rsid w:val="30334BE5"/>
    <w:rsid w:val="3039115C"/>
    <w:rsid w:val="30434CAD"/>
    <w:rsid w:val="304E73F0"/>
    <w:rsid w:val="30E4BFC8"/>
    <w:rsid w:val="3126B1A1"/>
    <w:rsid w:val="317BE3AA"/>
    <w:rsid w:val="321422F2"/>
    <w:rsid w:val="3239178A"/>
    <w:rsid w:val="324EE4A4"/>
    <w:rsid w:val="3264FFAF"/>
    <w:rsid w:val="326EA50D"/>
    <w:rsid w:val="327949CB"/>
    <w:rsid w:val="32927228"/>
    <w:rsid w:val="3339D0EA"/>
    <w:rsid w:val="33ED3D92"/>
    <w:rsid w:val="342E4289"/>
    <w:rsid w:val="34CC656D"/>
    <w:rsid w:val="34E8CA90"/>
    <w:rsid w:val="352D3D88"/>
    <w:rsid w:val="3549D61F"/>
    <w:rsid w:val="354BC3B4"/>
    <w:rsid w:val="35B0EA8D"/>
    <w:rsid w:val="35CE7D84"/>
    <w:rsid w:val="360E07AC"/>
    <w:rsid w:val="360EA76B"/>
    <w:rsid w:val="362EBB03"/>
    <w:rsid w:val="36737D44"/>
    <w:rsid w:val="3692F8A3"/>
    <w:rsid w:val="36E79415"/>
    <w:rsid w:val="36EDAE99"/>
    <w:rsid w:val="3700BC72"/>
    <w:rsid w:val="38521008"/>
    <w:rsid w:val="39007E65"/>
    <w:rsid w:val="39431743"/>
    <w:rsid w:val="39A30E17"/>
    <w:rsid w:val="3A023057"/>
    <w:rsid w:val="3A32FF77"/>
    <w:rsid w:val="3A845BB0"/>
    <w:rsid w:val="3AA9FD0E"/>
    <w:rsid w:val="3AFB8DEA"/>
    <w:rsid w:val="3B9CB9AE"/>
    <w:rsid w:val="3BABD1A5"/>
    <w:rsid w:val="3C202C11"/>
    <w:rsid w:val="3C620CF8"/>
    <w:rsid w:val="3CC46802"/>
    <w:rsid w:val="3CD5E85A"/>
    <w:rsid w:val="3CEBE9B0"/>
    <w:rsid w:val="3D16153E"/>
    <w:rsid w:val="3D1FF6B7"/>
    <w:rsid w:val="3D8CBAF8"/>
    <w:rsid w:val="3E3878A0"/>
    <w:rsid w:val="3E47904F"/>
    <w:rsid w:val="3E8CAB86"/>
    <w:rsid w:val="3EC5582A"/>
    <w:rsid w:val="3F936251"/>
    <w:rsid w:val="3F999C0F"/>
    <w:rsid w:val="3FF827C9"/>
    <w:rsid w:val="3FFDFDB3"/>
    <w:rsid w:val="4003937A"/>
    <w:rsid w:val="400A6215"/>
    <w:rsid w:val="409663E1"/>
    <w:rsid w:val="413F7EE2"/>
    <w:rsid w:val="4182394E"/>
    <w:rsid w:val="41E1A909"/>
    <w:rsid w:val="424997EE"/>
    <w:rsid w:val="428F6D95"/>
    <w:rsid w:val="4293436E"/>
    <w:rsid w:val="42C21641"/>
    <w:rsid w:val="42D28946"/>
    <w:rsid w:val="43325FF5"/>
    <w:rsid w:val="435052C4"/>
    <w:rsid w:val="43AD6154"/>
    <w:rsid w:val="44115370"/>
    <w:rsid w:val="451F00E9"/>
    <w:rsid w:val="45D655C7"/>
    <w:rsid w:val="46010EFF"/>
    <w:rsid w:val="46119885"/>
    <w:rsid w:val="46387320"/>
    <w:rsid w:val="463DF913"/>
    <w:rsid w:val="4681911F"/>
    <w:rsid w:val="46A1A8ED"/>
    <w:rsid w:val="46B05CBF"/>
    <w:rsid w:val="46DF5A10"/>
    <w:rsid w:val="46E29FF3"/>
    <w:rsid w:val="470262DD"/>
    <w:rsid w:val="4709868D"/>
    <w:rsid w:val="478FC7B7"/>
    <w:rsid w:val="47FC9429"/>
    <w:rsid w:val="480EF6D9"/>
    <w:rsid w:val="4854AFCB"/>
    <w:rsid w:val="48A21689"/>
    <w:rsid w:val="49A00984"/>
    <w:rsid w:val="4AD31C73"/>
    <w:rsid w:val="4AF76C4E"/>
    <w:rsid w:val="4C39EFED"/>
    <w:rsid w:val="4C5D9557"/>
    <w:rsid w:val="4C7F978B"/>
    <w:rsid w:val="4CF0D2A3"/>
    <w:rsid w:val="4DA47B7A"/>
    <w:rsid w:val="4DC37FB3"/>
    <w:rsid w:val="4E04AD64"/>
    <w:rsid w:val="4E1D8E1A"/>
    <w:rsid w:val="4E591398"/>
    <w:rsid w:val="4EEFA199"/>
    <w:rsid w:val="4EF37FF9"/>
    <w:rsid w:val="4FA5EDFD"/>
    <w:rsid w:val="4FA68D96"/>
    <w:rsid w:val="4FC8874F"/>
    <w:rsid w:val="4FD6C576"/>
    <w:rsid w:val="4FEAD189"/>
    <w:rsid w:val="4FF964C0"/>
    <w:rsid w:val="4FFFF238"/>
    <w:rsid w:val="501D67A4"/>
    <w:rsid w:val="50589FE5"/>
    <w:rsid w:val="50BA052E"/>
    <w:rsid w:val="50C81E5C"/>
    <w:rsid w:val="514C4D0A"/>
    <w:rsid w:val="5156D254"/>
    <w:rsid w:val="51D320BD"/>
    <w:rsid w:val="51E1016E"/>
    <w:rsid w:val="52067E2A"/>
    <w:rsid w:val="5251212C"/>
    <w:rsid w:val="52DD8EBF"/>
    <w:rsid w:val="536EF11E"/>
    <w:rsid w:val="537556A5"/>
    <w:rsid w:val="5396F594"/>
    <w:rsid w:val="539A188D"/>
    <w:rsid w:val="539F7217"/>
    <w:rsid w:val="540CC971"/>
    <w:rsid w:val="54C513C0"/>
    <w:rsid w:val="54D4CBE6"/>
    <w:rsid w:val="54D684AF"/>
    <w:rsid w:val="5536A86E"/>
    <w:rsid w:val="55C14475"/>
    <w:rsid w:val="55E14427"/>
    <w:rsid w:val="55F45B16"/>
    <w:rsid w:val="56CE01B5"/>
    <w:rsid w:val="57CD0D63"/>
    <w:rsid w:val="57FCB482"/>
    <w:rsid w:val="586817EF"/>
    <w:rsid w:val="586923E5"/>
    <w:rsid w:val="5883ACF2"/>
    <w:rsid w:val="59072007"/>
    <w:rsid w:val="59897260"/>
    <w:rsid w:val="59DA5954"/>
    <w:rsid w:val="59F75AFF"/>
    <w:rsid w:val="59FF3CFA"/>
    <w:rsid w:val="5A44BA14"/>
    <w:rsid w:val="5A5369F1"/>
    <w:rsid w:val="5A8B16F0"/>
    <w:rsid w:val="5B15389A"/>
    <w:rsid w:val="5B2E0487"/>
    <w:rsid w:val="5B358D30"/>
    <w:rsid w:val="5B77BF12"/>
    <w:rsid w:val="5B7BDDFF"/>
    <w:rsid w:val="5B89D20E"/>
    <w:rsid w:val="5BA3C44F"/>
    <w:rsid w:val="5BC49891"/>
    <w:rsid w:val="5C109A83"/>
    <w:rsid w:val="5CC683B8"/>
    <w:rsid w:val="5CC9D4E8"/>
    <w:rsid w:val="5CDE66B4"/>
    <w:rsid w:val="5CDE800E"/>
    <w:rsid w:val="5D2EFBC1"/>
    <w:rsid w:val="5D3E291D"/>
    <w:rsid w:val="5D71E256"/>
    <w:rsid w:val="5D76B8F4"/>
    <w:rsid w:val="5E3D412A"/>
    <w:rsid w:val="5F0F81AE"/>
    <w:rsid w:val="5F12A8E0"/>
    <w:rsid w:val="5F2C410A"/>
    <w:rsid w:val="5F336D33"/>
    <w:rsid w:val="5F84A805"/>
    <w:rsid w:val="5F84C58D"/>
    <w:rsid w:val="609F1CD6"/>
    <w:rsid w:val="60D31E4E"/>
    <w:rsid w:val="60E3FF2A"/>
    <w:rsid w:val="619002DC"/>
    <w:rsid w:val="622E1075"/>
    <w:rsid w:val="6231C371"/>
    <w:rsid w:val="62633E46"/>
    <w:rsid w:val="626ACB5F"/>
    <w:rsid w:val="6276BA60"/>
    <w:rsid w:val="62EAE82B"/>
    <w:rsid w:val="62FC3FA8"/>
    <w:rsid w:val="64237819"/>
    <w:rsid w:val="6447EB8C"/>
    <w:rsid w:val="65341484"/>
    <w:rsid w:val="659BD2BB"/>
    <w:rsid w:val="65D37A8B"/>
    <w:rsid w:val="6617F786"/>
    <w:rsid w:val="661E6665"/>
    <w:rsid w:val="66224183"/>
    <w:rsid w:val="6633E06A"/>
    <w:rsid w:val="664F7824"/>
    <w:rsid w:val="66D5DE07"/>
    <w:rsid w:val="670DEB68"/>
    <w:rsid w:val="67887349"/>
    <w:rsid w:val="67A23D85"/>
    <w:rsid w:val="67F3E584"/>
    <w:rsid w:val="67F6FD15"/>
    <w:rsid w:val="687448B6"/>
    <w:rsid w:val="6874CB01"/>
    <w:rsid w:val="68A6BA7E"/>
    <w:rsid w:val="6955E014"/>
    <w:rsid w:val="6959E245"/>
    <w:rsid w:val="6993438C"/>
    <w:rsid w:val="6A34B5FA"/>
    <w:rsid w:val="6A367DEF"/>
    <w:rsid w:val="6A3993D3"/>
    <w:rsid w:val="6A50FF21"/>
    <w:rsid w:val="6AE6B777"/>
    <w:rsid w:val="6AEEC847"/>
    <w:rsid w:val="6AF3293E"/>
    <w:rsid w:val="6AF5B2A6"/>
    <w:rsid w:val="6AF5FA10"/>
    <w:rsid w:val="6B1D00A4"/>
    <w:rsid w:val="6BA5AD9A"/>
    <w:rsid w:val="6BABE978"/>
    <w:rsid w:val="6BECCF82"/>
    <w:rsid w:val="6BFB1480"/>
    <w:rsid w:val="6C1AF2BD"/>
    <w:rsid w:val="6C4CF347"/>
    <w:rsid w:val="6C7CD527"/>
    <w:rsid w:val="6C880933"/>
    <w:rsid w:val="6D13AE8F"/>
    <w:rsid w:val="6D2AA02E"/>
    <w:rsid w:val="6D3AC585"/>
    <w:rsid w:val="6D692B47"/>
    <w:rsid w:val="6DC1AE38"/>
    <w:rsid w:val="6DE53B99"/>
    <w:rsid w:val="6E0691C4"/>
    <w:rsid w:val="6E2D5368"/>
    <w:rsid w:val="6ECBE702"/>
    <w:rsid w:val="6F004E14"/>
    <w:rsid w:val="6F2773C5"/>
    <w:rsid w:val="6F3D97BC"/>
    <w:rsid w:val="6F617256"/>
    <w:rsid w:val="6F6658CB"/>
    <w:rsid w:val="6FA26225"/>
    <w:rsid w:val="6FC923C9"/>
    <w:rsid w:val="6FF09716"/>
    <w:rsid w:val="70C040A5"/>
    <w:rsid w:val="70D9681D"/>
    <w:rsid w:val="70F2340A"/>
    <w:rsid w:val="7135CAE0"/>
    <w:rsid w:val="7157A94A"/>
    <w:rsid w:val="71A4B9F8"/>
    <w:rsid w:val="71B369D5"/>
    <w:rsid w:val="71CE32DD"/>
    <w:rsid w:val="720F8AD5"/>
    <w:rsid w:val="72231992"/>
    <w:rsid w:val="725C1106"/>
    <w:rsid w:val="72818921"/>
    <w:rsid w:val="73107CFB"/>
    <w:rsid w:val="7313B084"/>
    <w:rsid w:val="738C7850"/>
    <w:rsid w:val="739B864A"/>
    <w:rsid w:val="73CF2883"/>
    <w:rsid w:val="7475D348"/>
    <w:rsid w:val="747C18A6"/>
    <w:rsid w:val="74A977E1"/>
    <w:rsid w:val="753DD457"/>
    <w:rsid w:val="7588CE69"/>
    <w:rsid w:val="75A33733"/>
    <w:rsid w:val="75ACD940"/>
    <w:rsid w:val="75DD1B7B"/>
    <w:rsid w:val="75E02544"/>
    <w:rsid w:val="7611A3A9"/>
    <w:rsid w:val="7661AA77"/>
    <w:rsid w:val="768774BB"/>
    <w:rsid w:val="76F3C931"/>
    <w:rsid w:val="773E6F26"/>
    <w:rsid w:val="77AD740A"/>
    <w:rsid w:val="77BED168"/>
    <w:rsid w:val="77F00B84"/>
    <w:rsid w:val="7874EBB2"/>
    <w:rsid w:val="78D35490"/>
    <w:rsid w:val="78E281AE"/>
    <w:rsid w:val="79922F23"/>
    <w:rsid w:val="79F276F9"/>
    <w:rsid w:val="7A3BE5E3"/>
    <w:rsid w:val="7A55F6DC"/>
    <w:rsid w:val="7A85CDC9"/>
    <w:rsid w:val="7A863EB0"/>
    <w:rsid w:val="7AD5D12A"/>
    <w:rsid w:val="7B211267"/>
    <w:rsid w:val="7B5C428A"/>
    <w:rsid w:val="7BD6060B"/>
    <w:rsid w:val="7CAF9457"/>
    <w:rsid w:val="7CD7CE5A"/>
    <w:rsid w:val="7D4CA2CC"/>
    <w:rsid w:val="7D6BB770"/>
    <w:rsid w:val="7DBDDF72"/>
    <w:rsid w:val="7DF4D1C6"/>
    <w:rsid w:val="7F517B1E"/>
    <w:rsid w:val="7F8A037A"/>
    <w:rsid w:val="7F8DED89"/>
    <w:rsid w:val="7FA3F9AF"/>
    <w:rsid w:val="7FAD473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ACB5F"/>
  <w15:chartTrackingRefBased/>
  <w15:docId w15:val="{4CF380D8-77C2-45F5-BD5F-9FC8CAFD5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autoRedefine/>
    <w:qFormat/>
    <w:rsid w:val="00F55599"/>
    <w:pPr>
      <w:keepNext/>
      <w:spacing w:after="100" w:afterAutospacing="1" w:line="240" w:lineRule="auto"/>
      <w:ind w:left="335" w:hanging="335"/>
      <w:contextualSpacing/>
      <w:outlineLvl w:val="0"/>
    </w:pPr>
    <w:rPr>
      <w:rFonts w:ascii="ITC Avant Garde Std Md" w:eastAsiaTheme="majorEastAsia" w:hAnsi="ITC Avant Garde Std Md" w:cstheme="majorBidi"/>
      <w:b/>
      <w:bCs/>
      <w:color w:val="000000"/>
      <w:sz w:val="56"/>
      <w:lang w:eastAsia="en-GB"/>
    </w:rPr>
  </w:style>
  <w:style w:type="paragraph" w:styleId="Heading2">
    <w:name w:val="heading 2"/>
    <w:basedOn w:val="Normal"/>
    <w:next w:val="Normal"/>
    <w:link w:val="Heading2Char"/>
    <w:uiPriority w:val="9"/>
    <w:semiHidden/>
    <w:unhideWhenUsed/>
    <w:qFormat/>
    <w:rsid w:val="00F5559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iPriority w:val="99"/>
    <w:unhideWhenUsed/>
    <w:rsid w:val="009937AC"/>
    <w:rPr>
      <w:color w:val="0563C1" w:themeColor="hyperlink"/>
      <w:u w:val="single"/>
    </w:rPr>
  </w:style>
  <w:style w:type="character" w:customStyle="1" w:styleId="UnresolvedMention1">
    <w:name w:val="Unresolved Mention1"/>
    <w:basedOn w:val="DefaultParagraphFont"/>
    <w:uiPriority w:val="99"/>
    <w:semiHidden/>
    <w:unhideWhenUsed/>
    <w:rsid w:val="009937AC"/>
    <w:rPr>
      <w:color w:val="605E5C"/>
      <w:shd w:val="clear" w:color="auto" w:fill="E1DFDD"/>
    </w:rPr>
  </w:style>
  <w:style w:type="character" w:customStyle="1" w:styleId="Heading1Char">
    <w:name w:val="Heading 1 Char"/>
    <w:basedOn w:val="DefaultParagraphFont"/>
    <w:link w:val="Heading1"/>
    <w:rsid w:val="00F55599"/>
    <w:rPr>
      <w:rFonts w:ascii="ITC Avant Garde Std Md" w:eastAsiaTheme="majorEastAsia" w:hAnsi="ITC Avant Garde Std Md" w:cstheme="majorBidi"/>
      <w:b/>
      <w:bCs/>
      <w:color w:val="000000"/>
      <w:sz w:val="56"/>
      <w:lang w:eastAsia="en-GB"/>
    </w:rPr>
  </w:style>
  <w:style w:type="character" w:customStyle="1" w:styleId="Heading2Char">
    <w:name w:val="Heading 2 Char"/>
    <w:basedOn w:val="DefaultParagraphFont"/>
    <w:link w:val="Heading2"/>
    <w:uiPriority w:val="9"/>
    <w:semiHidden/>
    <w:rsid w:val="00F55599"/>
    <w:rPr>
      <w:rFonts w:asciiTheme="majorHAnsi" w:eastAsiaTheme="majorEastAsia" w:hAnsiTheme="majorHAnsi" w:cstheme="majorBidi"/>
      <w:color w:val="2F5496" w:themeColor="accent1" w:themeShade="BF"/>
      <w:sz w:val="26"/>
      <w:szCs w:val="26"/>
    </w:rPr>
  </w:style>
  <w:style w:type="paragraph" w:customStyle="1" w:styleId="paragraph">
    <w:name w:val="paragraph"/>
    <w:basedOn w:val="Normal"/>
    <w:rsid w:val="00F5559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F55599"/>
  </w:style>
  <w:style w:type="character" w:customStyle="1" w:styleId="eop">
    <w:name w:val="eop"/>
    <w:basedOn w:val="DefaultParagraphFont"/>
    <w:rsid w:val="00F55599"/>
  </w:style>
  <w:style w:type="paragraph" w:styleId="NoSpacing">
    <w:name w:val="No Spacing"/>
    <w:link w:val="NoSpacingChar"/>
    <w:uiPriority w:val="1"/>
    <w:qFormat/>
    <w:rsid w:val="000521BB"/>
    <w:pPr>
      <w:spacing w:after="0" w:line="240" w:lineRule="auto"/>
    </w:pPr>
  </w:style>
  <w:style w:type="character" w:customStyle="1" w:styleId="NoSpacingChar">
    <w:name w:val="No Spacing Char"/>
    <w:basedOn w:val="DefaultParagraphFont"/>
    <w:link w:val="NoSpacing"/>
    <w:uiPriority w:val="1"/>
    <w:rsid w:val="000521BB"/>
  </w:style>
  <w:style w:type="paragraph" w:styleId="Revision">
    <w:name w:val="Revision"/>
    <w:hidden/>
    <w:uiPriority w:val="99"/>
    <w:semiHidden/>
    <w:rsid w:val="00513A65"/>
    <w:pPr>
      <w:spacing w:after="0" w:line="240" w:lineRule="auto"/>
    </w:pPr>
  </w:style>
  <w:style w:type="character" w:customStyle="1" w:styleId="Mention1">
    <w:name w:val="Mention1"/>
    <w:basedOn w:val="DefaultParagraphFont"/>
    <w:uiPriority w:val="99"/>
    <w:unhideWhenUsed/>
    <w:rPr>
      <w:color w:val="2B579A"/>
      <w:shd w:val="clear" w:color="auto" w:fill="E6E6E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sz w:val="24"/>
      <w:szCs w:val="24"/>
    </w:rPr>
  </w:style>
  <w:style w:type="paragraph" w:styleId="BalloonText">
    <w:name w:val="Balloon Text"/>
    <w:basedOn w:val="Normal"/>
    <w:link w:val="BalloonTextChar"/>
    <w:uiPriority w:val="99"/>
    <w:semiHidden/>
    <w:unhideWhenUsed/>
    <w:rsid w:val="00E006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0692"/>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1A5C67"/>
    <w:rPr>
      <w:b/>
      <w:bCs/>
    </w:rPr>
  </w:style>
  <w:style w:type="character" w:customStyle="1" w:styleId="CommentSubjectChar">
    <w:name w:val="Comment Subject Char"/>
    <w:basedOn w:val="CommentTextChar"/>
    <w:link w:val="CommentSubject"/>
    <w:uiPriority w:val="99"/>
    <w:semiHidden/>
    <w:rsid w:val="001A5C6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R@phm.org.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9/05/relationships/documenttasks" Target="documenttasks/documenttasks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12eae3c2728e41c9" Type="http://schemas.microsoft.com/office/2016/09/relationships/commentsIds" Target="commentsIds.xml"/><Relationship Id="rId4" Type="http://schemas.openxmlformats.org/officeDocument/2006/relationships/numbering" Target="numbering.xml"/><Relationship Id="rId9" Type="http://schemas.openxmlformats.org/officeDocument/2006/relationships/hyperlink" Target="mailto:HR@phm.org.uk" TargetMode="External"/></Relationships>
</file>

<file path=word/documenttasks/documenttasks1.xml><?xml version="1.0" encoding="utf-8"?>
<t:Tasks xmlns:t="http://schemas.microsoft.com/office/tasks/2019/documenttasks" xmlns:oel="http://schemas.microsoft.com/office/2019/extlst">
  <t:Task id="{F1B4B4CF-68C4-46B4-AC69-C8E50564A151}">
    <t:Anchor>
      <t:Comment id="981013834"/>
    </t:Anchor>
    <t:History>
      <t:Event id="{26580C78-CF4A-4FE1-98B6-8B73893F457C}" time="2024-04-30T12:38:43.856Z">
        <t:Attribution userId="S::jenny.mabbott@phm.org.uk::9d2a3381-8066-49de-b82b-18619cf53fb4" userProvider="AD" userName="Jenny Mabbott"/>
        <t:Anchor>
          <t:Comment id="878358711"/>
        </t:Anchor>
        <t:Create/>
      </t:Event>
      <t:Event id="{55E83073-4896-4E7A-A2A7-4411FCC92712}" time="2024-04-30T12:38:43.856Z">
        <t:Attribution userId="S::jenny.mabbott@phm.org.uk::9d2a3381-8066-49de-b82b-18619cf53fb4" userProvider="AD" userName="Jenny Mabbott"/>
        <t:Anchor>
          <t:Comment id="878358711"/>
        </t:Anchor>
        <t:Assign userId="S::aine.graven@phm.org.uk::918691b1-fe12-4196-8ff9-7082ea117ddd" userProvider="AD" userName="Aine Graven"/>
      </t:Event>
      <t:Event id="{FFCDEB84-634A-4524-8BE5-41C6DB655B1B}" time="2024-04-30T12:38:43.856Z">
        <t:Attribution userId="S::jenny.mabbott@phm.org.uk::9d2a3381-8066-49de-b82b-18619cf53fb4" userProvider="AD" userName="Jenny Mabbott"/>
        <t:Anchor>
          <t:Comment id="878358711"/>
        </t:Anchor>
        <t:SetTitle title="@Aine Graven may be able to phrase this well"/>
      </t:Event>
      <t:Event id="{38688C8F-EA2C-4A47-BC91-E3D9339AF5F7}" time="2024-04-30T13:28:01.624Z">
        <t:Attribution userId="S::aine.graven@phm.org.uk::918691b1-fe12-4196-8ff9-7082ea117ddd" userProvider="AD" userName="Aine Graven"/>
        <t:Progress percentComplete="100"/>
      </t:Event>
    </t:History>
  </t:Task>
  <t:Task id="{CA789764-5EF2-4FE1-9830-5388B52F704E}">
    <t:Anchor>
      <t:Comment id="390175401"/>
    </t:Anchor>
    <t:History>
      <t:Event id="{E7433DA1-4E5C-4368-A443-A494819E221D}" time="2024-04-30T12:42:23.241Z">
        <t:Attribution userId="S::jenny.mabbott@phm.org.uk::9d2a3381-8066-49de-b82b-18619cf53fb4" userProvider="AD" userName="Jenny Mabbott"/>
        <t:Anchor>
          <t:Comment id="390175401"/>
        </t:Anchor>
        <t:Create/>
      </t:Event>
      <t:Event id="{5FA40011-CF98-49DF-88DB-B916F219226E}" time="2024-04-30T12:42:23.241Z">
        <t:Attribution userId="S::jenny.mabbott@phm.org.uk::9d2a3381-8066-49de-b82b-18619cf53fb4" userProvider="AD" userName="Jenny Mabbott"/>
        <t:Anchor>
          <t:Comment id="390175401"/>
        </t:Anchor>
        <t:Assign userId="S::aine.graven@phm.org.uk::918691b1-fe12-4196-8ff9-7082ea117ddd" userProvider="AD" userName="Aine Graven"/>
      </t:Event>
      <t:Event id="{BE96D052-801D-4E5D-800F-D5322120487B}" time="2024-04-30T12:42:23.241Z">
        <t:Attribution userId="S::jenny.mabbott@phm.org.uk::9d2a3381-8066-49de-b82b-18619cf53fb4" userProvider="AD" userName="Jenny Mabbott"/>
        <t:Anchor>
          <t:Comment id="390175401"/>
        </t:Anchor>
        <t:SetTitle title="how is this @Aine Graven"/>
      </t:Event>
      <t:Event id="{78ECC60F-F1BB-4885-B858-86EE83192B45}" time="2024-04-30T13:27:39.85Z">
        <t:Attribution userId="S::aine.graven@phm.org.uk::918691b1-fe12-4196-8ff9-7082ea117ddd" userProvider="AD" userName="Aine Graven"/>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D48BCEA650BF4093D2DCDE21BA2B29" ma:contentTypeVersion="15" ma:contentTypeDescription="Create a new document." ma:contentTypeScope="" ma:versionID="61ab4f68a4b50f3c481452c1e6ed4629">
  <xsd:schema xmlns:xsd="http://www.w3.org/2001/XMLSchema" xmlns:xs="http://www.w3.org/2001/XMLSchema" xmlns:p="http://schemas.microsoft.com/office/2006/metadata/properties" xmlns:ns2="dfefd4ef-1ddb-4c92-aeb1-49f849241a2e" xmlns:ns3="9466c73f-d86d-41e4-856c-061cb95b9c49" targetNamespace="http://schemas.microsoft.com/office/2006/metadata/properties" ma:root="true" ma:fieldsID="d8a11333896b5658cd7d042fda55e46a" ns2:_="" ns3:_="">
    <xsd:import namespace="dfefd4ef-1ddb-4c92-aeb1-49f849241a2e"/>
    <xsd:import namespace="9466c73f-d86d-41e4-856c-061cb95b9c4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efd4ef-1ddb-4c92-aeb1-49f849241a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16035438-9872-45a1-8af0-b925e730c97a"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66c73f-d86d-41e4-856c-061cb95b9c49"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4d03036d-defa-4b1e-91cb-f9d0d7722709}" ma:internalName="TaxCatchAll" ma:showField="CatchAllData" ma:web="9466c73f-d86d-41e4-856c-061cb95b9c4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9466c73f-d86d-41e4-856c-061cb95b9c49">
      <UserInfo>
        <DisplayName>Katy Ashton</DisplayName>
        <AccountId>17</AccountId>
        <AccountType/>
      </UserInfo>
      <UserInfo>
        <DisplayName>Aine Graven</DisplayName>
        <AccountId>12</AccountId>
        <AccountType/>
      </UserInfo>
      <UserInfo>
        <DisplayName>Jenny Mabbott</DisplayName>
        <AccountId>18</AccountId>
        <AccountType/>
      </UserInfo>
    </SharedWithUsers>
    <lcf76f155ced4ddcb4097134ff3c332f xmlns="dfefd4ef-1ddb-4c92-aeb1-49f849241a2e">
      <Terms xmlns="http://schemas.microsoft.com/office/infopath/2007/PartnerControls"/>
    </lcf76f155ced4ddcb4097134ff3c332f>
    <TaxCatchAll xmlns="9466c73f-d86d-41e4-856c-061cb95b9c4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8999A3-D647-42FC-BD43-E09656DB18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efd4ef-1ddb-4c92-aeb1-49f849241a2e"/>
    <ds:schemaRef ds:uri="9466c73f-d86d-41e4-856c-061cb95b9c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992782-EE38-4849-943C-30B885DB5C5B}">
  <ds:schemaRefs>
    <ds:schemaRef ds:uri="http://schemas.microsoft.com/office/2006/metadata/properties"/>
    <ds:schemaRef ds:uri="http://schemas.microsoft.com/office/infopath/2007/PartnerControls"/>
    <ds:schemaRef ds:uri="9466c73f-d86d-41e4-856c-061cb95b9c49"/>
    <ds:schemaRef ds:uri="dfefd4ef-1ddb-4c92-aeb1-49f849241a2e"/>
  </ds:schemaRefs>
</ds:datastoreItem>
</file>

<file path=customXml/itemProps3.xml><?xml version="1.0" encoding="utf-8"?>
<ds:datastoreItem xmlns:ds="http://schemas.openxmlformats.org/officeDocument/2006/customXml" ds:itemID="{7F0C2431-9DA8-46FA-8C77-64600D68229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1725</Words>
  <Characters>9838</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Mabbott</dc:creator>
  <cp:keywords/>
  <dc:description/>
  <cp:lastModifiedBy>Jackie Royle</cp:lastModifiedBy>
  <cp:revision>2</cp:revision>
  <dcterms:created xsi:type="dcterms:W3CDTF">2024-07-17T10:06:00Z</dcterms:created>
  <dcterms:modified xsi:type="dcterms:W3CDTF">2024-07-17T10:06:00Z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0x010100E4D48BCEA650BF4093D2DCDE21BA2B29</vt:lpwstr>
  </property>
  <property fmtid="{D5CDD505-2E9C-101B-9397-08002B2CF9AE}" pid="3" name="MediaServiceImageTags">
    <vt:lpwstr/>
  </property>
</Properties>
</file>